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21446" w14:textId="14BEE19B" w:rsidR="008D319A" w:rsidRPr="00F43198" w:rsidRDefault="00F43198" w:rsidP="00600400">
      <w:pPr>
        <w:jc w:val="center"/>
        <w:rPr>
          <w:rFonts w:cstheme="minorHAnsi"/>
          <w:bCs/>
          <w:sz w:val="24"/>
          <w:szCs w:val="24"/>
        </w:rPr>
      </w:pPr>
      <w:bookmarkStart w:id="0" w:name="_GoBack"/>
      <w:bookmarkEnd w:id="0"/>
      <w:r w:rsidRPr="00F43198">
        <w:rPr>
          <w:rFonts w:cstheme="minorHAnsi"/>
          <w:bCs/>
          <w:sz w:val="24"/>
          <w:szCs w:val="24"/>
        </w:rPr>
        <w:t>30.</w:t>
      </w:r>
    </w:p>
    <w:p w14:paraId="67A45574" w14:textId="2AE7F71B" w:rsidR="00600400" w:rsidRPr="00760E75" w:rsidRDefault="00600400" w:rsidP="00600400">
      <w:pPr>
        <w:jc w:val="center"/>
        <w:rPr>
          <w:rFonts w:cstheme="minorHAnsi"/>
          <w:b/>
          <w:sz w:val="24"/>
          <w:szCs w:val="24"/>
          <w:u w:val="single"/>
        </w:rPr>
      </w:pPr>
      <w:r w:rsidRPr="00760E75">
        <w:rPr>
          <w:rFonts w:cstheme="minorHAnsi"/>
          <w:b/>
          <w:sz w:val="24"/>
          <w:szCs w:val="24"/>
          <w:u w:val="single"/>
        </w:rPr>
        <w:t>Minutes of the CGLMC Ltd Greens</w:t>
      </w:r>
      <w:r w:rsidR="00461C30" w:rsidRPr="00760E75">
        <w:rPr>
          <w:rFonts w:cstheme="minorHAnsi"/>
          <w:b/>
          <w:sz w:val="24"/>
          <w:szCs w:val="24"/>
          <w:u w:val="single"/>
        </w:rPr>
        <w:t xml:space="preserve"> &amp; Environment</w:t>
      </w:r>
      <w:r w:rsidRPr="00760E75">
        <w:rPr>
          <w:rFonts w:cstheme="minorHAnsi"/>
          <w:b/>
          <w:sz w:val="24"/>
          <w:szCs w:val="24"/>
          <w:u w:val="single"/>
        </w:rPr>
        <w:t xml:space="preserve"> Meeting held </w:t>
      </w:r>
      <w:r w:rsidR="00676C66">
        <w:rPr>
          <w:rFonts w:cstheme="minorHAnsi"/>
          <w:b/>
          <w:sz w:val="24"/>
          <w:szCs w:val="24"/>
          <w:u w:val="single"/>
        </w:rPr>
        <w:t>in the Boardroom and via</w:t>
      </w:r>
      <w:r w:rsidR="003014CB" w:rsidRPr="00760E75">
        <w:rPr>
          <w:rFonts w:cstheme="minorHAnsi"/>
          <w:b/>
          <w:sz w:val="24"/>
          <w:szCs w:val="24"/>
          <w:u w:val="single"/>
        </w:rPr>
        <w:t xml:space="preserve"> Video Link</w:t>
      </w:r>
      <w:r w:rsidR="00B063C5" w:rsidRPr="00760E75">
        <w:rPr>
          <w:rFonts w:cstheme="minorHAnsi"/>
          <w:b/>
          <w:sz w:val="24"/>
          <w:szCs w:val="24"/>
          <w:u w:val="single"/>
        </w:rPr>
        <w:t xml:space="preserve"> </w:t>
      </w:r>
      <w:r w:rsidR="00050629" w:rsidRPr="00760E75">
        <w:rPr>
          <w:rFonts w:cstheme="minorHAnsi"/>
          <w:b/>
          <w:sz w:val="24"/>
          <w:szCs w:val="24"/>
          <w:u w:val="single"/>
        </w:rPr>
        <w:t>o</w:t>
      </w:r>
      <w:r w:rsidR="003014CB" w:rsidRPr="00760E75">
        <w:rPr>
          <w:rFonts w:cstheme="minorHAnsi"/>
          <w:b/>
          <w:sz w:val="24"/>
          <w:szCs w:val="24"/>
          <w:u w:val="single"/>
        </w:rPr>
        <w:t xml:space="preserve">n </w:t>
      </w:r>
      <w:r w:rsidR="00676C66">
        <w:rPr>
          <w:rFonts w:cstheme="minorHAnsi"/>
          <w:b/>
          <w:sz w:val="24"/>
          <w:szCs w:val="24"/>
          <w:u w:val="single"/>
        </w:rPr>
        <w:t>Wednesday 19</w:t>
      </w:r>
      <w:r w:rsidR="00676C66" w:rsidRPr="00676C66">
        <w:rPr>
          <w:rFonts w:cstheme="minorHAnsi"/>
          <w:b/>
          <w:sz w:val="24"/>
          <w:szCs w:val="24"/>
          <w:u w:val="single"/>
          <w:vertAlign w:val="superscript"/>
        </w:rPr>
        <w:t>th</w:t>
      </w:r>
      <w:r w:rsidR="00676C66">
        <w:rPr>
          <w:rFonts w:cstheme="minorHAnsi"/>
          <w:b/>
          <w:sz w:val="24"/>
          <w:szCs w:val="24"/>
          <w:u w:val="single"/>
        </w:rPr>
        <w:t xml:space="preserve"> August</w:t>
      </w:r>
      <w:r w:rsidR="002845D0" w:rsidRPr="00760E75">
        <w:rPr>
          <w:rFonts w:cstheme="minorHAnsi"/>
          <w:b/>
          <w:sz w:val="24"/>
          <w:szCs w:val="24"/>
          <w:u w:val="single"/>
        </w:rPr>
        <w:t xml:space="preserve"> </w:t>
      </w:r>
      <w:r w:rsidR="003014CB" w:rsidRPr="00760E75">
        <w:rPr>
          <w:rFonts w:cstheme="minorHAnsi"/>
          <w:b/>
          <w:sz w:val="24"/>
          <w:szCs w:val="24"/>
          <w:u w:val="single"/>
        </w:rPr>
        <w:t>2020</w:t>
      </w:r>
    </w:p>
    <w:p w14:paraId="266F2466" w14:textId="77777777" w:rsidR="00827084" w:rsidRPr="00760E75" w:rsidRDefault="00827084" w:rsidP="00600400">
      <w:pPr>
        <w:jc w:val="center"/>
        <w:rPr>
          <w:rFonts w:cstheme="minorHAnsi"/>
          <w:b/>
          <w:sz w:val="24"/>
          <w:szCs w:val="24"/>
          <w:u w:val="single"/>
        </w:rPr>
      </w:pPr>
    </w:p>
    <w:p w14:paraId="10D42E0E" w14:textId="0B0EBF19" w:rsidR="00600400" w:rsidRPr="00760E75" w:rsidRDefault="00600400" w:rsidP="003A5F9C">
      <w:pPr>
        <w:jc w:val="both"/>
        <w:rPr>
          <w:rFonts w:cstheme="minorHAnsi"/>
          <w:sz w:val="24"/>
          <w:szCs w:val="24"/>
        </w:rPr>
      </w:pPr>
      <w:r w:rsidRPr="00760E75">
        <w:rPr>
          <w:rFonts w:cstheme="minorHAnsi"/>
          <w:b/>
          <w:sz w:val="24"/>
          <w:szCs w:val="24"/>
          <w:u w:val="single"/>
        </w:rPr>
        <w:t>Present</w:t>
      </w:r>
      <w:r w:rsidRPr="00760E75">
        <w:rPr>
          <w:rFonts w:cstheme="minorHAnsi"/>
          <w:b/>
          <w:sz w:val="24"/>
          <w:szCs w:val="24"/>
        </w:rPr>
        <w:t xml:space="preserve">: </w:t>
      </w:r>
      <w:r w:rsidRPr="00760E75">
        <w:rPr>
          <w:rFonts w:cstheme="minorHAnsi"/>
          <w:sz w:val="24"/>
          <w:szCs w:val="24"/>
        </w:rPr>
        <w:t>J Gilbert (Greens Convener),</w:t>
      </w:r>
      <w:r w:rsidR="009B7FB7" w:rsidRPr="00760E75">
        <w:rPr>
          <w:rFonts w:cstheme="minorHAnsi"/>
          <w:sz w:val="24"/>
          <w:szCs w:val="24"/>
        </w:rPr>
        <w:t xml:space="preserve"> </w:t>
      </w:r>
      <w:r w:rsidR="003014CB" w:rsidRPr="00760E75">
        <w:rPr>
          <w:rFonts w:cstheme="minorHAnsi"/>
          <w:sz w:val="24"/>
          <w:szCs w:val="24"/>
        </w:rPr>
        <w:t>I Frier</w:t>
      </w:r>
      <w:r w:rsidR="00E654EA">
        <w:rPr>
          <w:rFonts w:cstheme="minorHAnsi"/>
          <w:sz w:val="24"/>
          <w:szCs w:val="24"/>
        </w:rPr>
        <w:t xml:space="preserve">, </w:t>
      </w:r>
      <w:r w:rsidR="00186A9F" w:rsidRPr="00760E75">
        <w:rPr>
          <w:rFonts w:cstheme="minorHAnsi"/>
          <w:sz w:val="24"/>
          <w:szCs w:val="24"/>
        </w:rPr>
        <w:t xml:space="preserve">L Gordon, </w:t>
      </w:r>
      <w:r w:rsidR="00733785" w:rsidRPr="00760E75">
        <w:rPr>
          <w:rFonts w:cstheme="minorHAnsi"/>
          <w:sz w:val="24"/>
          <w:szCs w:val="24"/>
        </w:rPr>
        <w:t>A McArtney</w:t>
      </w:r>
    </w:p>
    <w:p w14:paraId="36F79020" w14:textId="4736F12D" w:rsidR="009B7FB7" w:rsidRPr="00760E75" w:rsidRDefault="009B7FB7" w:rsidP="003A5F9C">
      <w:pPr>
        <w:jc w:val="both"/>
        <w:rPr>
          <w:rFonts w:cstheme="minorHAnsi"/>
          <w:sz w:val="24"/>
          <w:szCs w:val="24"/>
        </w:rPr>
      </w:pPr>
    </w:p>
    <w:p w14:paraId="21CF1CCC" w14:textId="4F80FCAE" w:rsidR="00186A9F" w:rsidRPr="00760E75" w:rsidRDefault="00186A9F" w:rsidP="003A5F9C">
      <w:pPr>
        <w:jc w:val="both"/>
        <w:rPr>
          <w:rFonts w:cstheme="minorHAnsi"/>
          <w:sz w:val="24"/>
          <w:szCs w:val="24"/>
        </w:rPr>
      </w:pPr>
      <w:r w:rsidRPr="00760E75">
        <w:rPr>
          <w:rFonts w:cstheme="minorHAnsi"/>
          <w:b/>
          <w:bCs/>
          <w:sz w:val="24"/>
          <w:szCs w:val="24"/>
          <w:u w:val="single"/>
        </w:rPr>
        <w:t>In Attendance:</w:t>
      </w:r>
      <w:r w:rsidRPr="00760E75">
        <w:rPr>
          <w:rFonts w:cstheme="minorHAnsi"/>
          <w:sz w:val="24"/>
          <w:szCs w:val="24"/>
        </w:rPr>
        <w:t xml:space="preserve"> M Wells</w:t>
      </w:r>
      <w:r w:rsidR="008029F3" w:rsidRPr="00760E75">
        <w:rPr>
          <w:rFonts w:cstheme="minorHAnsi"/>
          <w:sz w:val="24"/>
          <w:szCs w:val="24"/>
        </w:rPr>
        <w:t xml:space="preserve"> </w:t>
      </w:r>
      <w:r w:rsidRPr="00760E75">
        <w:rPr>
          <w:rFonts w:cstheme="minorHAnsi"/>
          <w:sz w:val="24"/>
          <w:szCs w:val="24"/>
        </w:rPr>
        <w:t>(Chief Executive), C Boath (Links Superintendent), K Stott (</w:t>
      </w:r>
      <w:r w:rsidR="008029F3" w:rsidRPr="00760E75">
        <w:rPr>
          <w:rFonts w:cstheme="minorHAnsi"/>
          <w:sz w:val="24"/>
          <w:szCs w:val="24"/>
        </w:rPr>
        <w:t>Deputy Links Superintendent)</w:t>
      </w:r>
    </w:p>
    <w:p w14:paraId="6AC73E25" w14:textId="2ED80906" w:rsidR="0082523A" w:rsidRPr="00760E75" w:rsidRDefault="0082523A" w:rsidP="00186A9F">
      <w:pPr>
        <w:pStyle w:val="NoSpacing"/>
        <w:rPr>
          <w:sz w:val="24"/>
          <w:szCs w:val="24"/>
        </w:rPr>
      </w:pPr>
    </w:p>
    <w:p w14:paraId="30DEEF24" w14:textId="77777777" w:rsidR="00287A62" w:rsidRPr="00760E75" w:rsidRDefault="00287A62" w:rsidP="00186A9F">
      <w:pPr>
        <w:pStyle w:val="NoSpacing"/>
        <w:rPr>
          <w:sz w:val="24"/>
          <w:szCs w:val="24"/>
        </w:rPr>
      </w:pPr>
    </w:p>
    <w:p w14:paraId="78A7FD1C" w14:textId="2A974C6A" w:rsidR="00600400" w:rsidRPr="00760E75" w:rsidRDefault="00600400" w:rsidP="003A5F9C">
      <w:pPr>
        <w:jc w:val="both"/>
        <w:rPr>
          <w:rFonts w:cstheme="minorHAnsi"/>
          <w:sz w:val="24"/>
          <w:szCs w:val="24"/>
        </w:rPr>
      </w:pPr>
      <w:r w:rsidRPr="00760E75">
        <w:rPr>
          <w:rFonts w:cstheme="minorHAnsi"/>
          <w:sz w:val="24"/>
          <w:szCs w:val="24"/>
        </w:rPr>
        <w:t xml:space="preserve">Meeting </w:t>
      </w:r>
      <w:r w:rsidR="00827084" w:rsidRPr="00760E75">
        <w:rPr>
          <w:rFonts w:cstheme="minorHAnsi"/>
          <w:sz w:val="24"/>
          <w:szCs w:val="24"/>
        </w:rPr>
        <w:t>began</w:t>
      </w:r>
      <w:r w:rsidR="006A62AB" w:rsidRPr="00760E75">
        <w:rPr>
          <w:rFonts w:cstheme="minorHAnsi"/>
          <w:sz w:val="24"/>
          <w:szCs w:val="24"/>
        </w:rPr>
        <w:t xml:space="preserve"> at </w:t>
      </w:r>
      <w:r w:rsidR="008029F3" w:rsidRPr="00760E75">
        <w:rPr>
          <w:rFonts w:cstheme="minorHAnsi"/>
          <w:sz w:val="24"/>
          <w:szCs w:val="24"/>
        </w:rPr>
        <w:t>1</w:t>
      </w:r>
      <w:r w:rsidR="00E654EA">
        <w:rPr>
          <w:rFonts w:cstheme="minorHAnsi"/>
          <w:sz w:val="24"/>
          <w:szCs w:val="24"/>
        </w:rPr>
        <w:t>4</w:t>
      </w:r>
      <w:r w:rsidR="008029F3" w:rsidRPr="00760E75">
        <w:rPr>
          <w:rFonts w:cstheme="minorHAnsi"/>
          <w:sz w:val="24"/>
          <w:szCs w:val="24"/>
        </w:rPr>
        <w:t>0</w:t>
      </w:r>
      <w:r w:rsidR="00E654EA">
        <w:rPr>
          <w:rFonts w:cstheme="minorHAnsi"/>
          <w:sz w:val="24"/>
          <w:szCs w:val="24"/>
        </w:rPr>
        <w:t>8</w:t>
      </w:r>
      <w:r w:rsidR="008029F3" w:rsidRPr="00760E75">
        <w:rPr>
          <w:rFonts w:cstheme="minorHAnsi"/>
          <w:sz w:val="24"/>
          <w:szCs w:val="24"/>
        </w:rPr>
        <w:t xml:space="preserve"> hours.</w:t>
      </w:r>
    </w:p>
    <w:p w14:paraId="5FA61C1F" w14:textId="77777777" w:rsidR="00306409" w:rsidRPr="00760E75" w:rsidRDefault="00306409" w:rsidP="003A5F9C">
      <w:pPr>
        <w:jc w:val="both"/>
        <w:rPr>
          <w:rFonts w:cstheme="minorHAnsi"/>
          <w:sz w:val="24"/>
          <w:szCs w:val="24"/>
        </w:rPr>
      </w:pPr>
    </w:p>
    <w:p w14:paraId="2CD8EE07" w14:textId="11662529" w:rsidR="00461C30" w:rsidRPr="00760E75" w:rsidRDefault="008029F3" w:rsidP="008029F3">
      <w:pPr>
        <w:jc w:val="both"/>
        <w:rPr>
          <w:rFonts w:cstheme="minorHAnsi"/>
          <w:b/>
          <w:sz w:val="24"/>
          <w:szCs w:val="24"/>
          <w:u w:val="single"/>
        </w:rPr>
      </w:pPr>
      <w:r w:rsidRPr="00760E75">
        <w:rPr>
          <w:rFonts w:cstheme="minorHAnsi"/>
          <w:b/>
          <w:sz w:val="24"/>
          <w:szCs w:val="24"/>
        </w:rPr>
        <w:t>1.</w:t>
      </w:r>
      <w:r w:rsidRPr="00760E75">
        <w:rPr>
          <w:rFonts w:cstheme="minorHAnsi"/>
          <w:b/>
          <w:sz w:val="24"/>
          <w:szCs w:val="24"/>
          <w:u w:val="single"/>
        </w:rPr>
        <w:t xml:space="preserve"> </w:t>
      </w:r>
      <w:r w:rsidR="00600400" w:rsidRPr="00760E75">
        <w:rPr>
          <w:rFonts w:cstheme="minorHAnsi"/>
          <w:b/>
          <w:sz w:val="24"/>
          <w:szCs w:val="24"/>
          <w:u w:val="single"/>
        </w:rPr>
        <w:t>Apologies</w:t>
      </w:r>
    </w:p>
    <w:p w14:paraId="21481D23" w14:textId="0D06464A" w:rsidR="008029F3" w:rsidRPr="00760E75" w:rsidRDefault="00676C66" w:rsidP="008029F3">
      <w:pPr>
        <w:rPr>
          <w:sz w:val="24"/>
          <w:szCs w:val="24"/>
        </w:rPr>
      </w:pPr>
      <w:r w:rsidRPr="00760E75">
        <w:rPr>
          <w:rFonts w:cstheme="minorHAnsi"/>
          <w:sz w:val="24"/>
          <w:szCs w:val="24"/>
        </w:rPr>
        <w:t>P Sawers</w:t>
      </w:r>
      <w:r w:rsidR="00E654EA">
        <w:rPr>
          <w:rFonts w:cstheme="minorHAnsi"/>
          <w:sz w:val="24"/>
          <w:szCs w:val="24"/>
        </w:rPr>
        <w:t>,</w:t>
      </w:r>
      <w:r w:rsidRPr="00760E75">
        <w:rPr>
          <w:rFonts w:cstheme="minorHAnsi"/>
          <w:sz w:val="24"/>
          <w:szCs w:val="24"/>
        </w:rPr>
        <w:t xml:space="preserve"> C Yule</w:t>
      </w:r>
    </w:p>
    <w:p w14:paraId="19305066" w14:textId="77777777" w:rsidR="00607F4E" w:rsidRPr="00760E75" w:rsidRDefault="00607F4E" w:rsidP="003A5F9C">
      <w:pPr>
        <w:jc w:val="both"/>
        <w:rPr>
          <w:rFonts w:cstheme="minorHAnsi"/>
          <w:sz w:val="24"/>
          <w:szCs w:val="24"/>
        </w:rPr>
      </w:pPr>
    </w:p>
    <w:p w14:paraId="6D8918F7" w14:textId="77777777" w:rsidR="00600400" w:rsidRPr="00760E75" w:rsidRDefault="00600400" w:rsidP="003A5F9C">
      <w:pPr>
        <w:jc w:val="both"/>
        <w:rPr>
          <w:rFonts w:cstheme="minorHAnsi"/>
          <w:b/>
          <w:sz w:val="24"/>
          <w:szCs w:val="24"/>
          <w:u w:val="single"/>
        </w:rPr>
      </w:pPr>
      <w:r w:rsidRPr="00760E75">
        <w:rPr>
          <w:rFonts w:cstheme="minorHAnsi"/>
          <w:b/>
          <w:sz w:val="24"/>
          <w:szCs w:val="24"/>
        </w:rPr>
        <w:t xml:space="preserve">2. </w:t>
      </w:r>
      <w:r w:rsidRPr="00760E75">
        <w:rPr>
          <w:rFonts w:cstheme="minorHAnsi"/>
          <w:b/>
          <w:sz w:val="24"/>
          <w:szCs w:val="24"/>
          <w:u w:val="single"/>
        </w:rPr>
        <w:t>Declaration of Interest</w:t>
      </w:r>
    </w:p>
    <w:p w14:paraId="3F8FB99C" w14:textId="77777777" w:rsidR="00600400" w:rsidRPr="00760E75" w:rsidRDefault="00607F4E" w:rsidP="003A5F9C">
      <w:pPr>
        <w:jc w:val="both"/>
        <w:rPr>
          <w:rFonts w:cstheme="minorHAnsi"/>
          <w:sz w:val="24"/>
          <w:szCs w:val="24"/>
        </w:rPr>
      </w:pPr>
      <w:r w:rsidRPr="00760E75">
        <w:rPr>
          <w:rFonts w:cstheme="minorHAnsi"/>
          <w:sz w:val="24"/>
          <w:szCs w:val="24"/>
        </w:rPr>
        <w:t>None</w:t>
      </w:r>
    </w:p>
    <w:p w14:paraId="07D07582" w14:textId="77777777" w:rsidR="008665ED" w:rsidRPr="00760E75" w:rsidRDefault="008665ED" w:rsidP="003A5F9C">
      <w:pPr>
        <w:jc w:val="both"/>
        <w:rPr>
          <w:rFonts w:cstheme="minorHAnsi"/>
          <w:sz w:val="24"/>
          <w:szCs w:val="24"/>
        </w:rPr>
      </w:pPr>
    </w:p>
    <w:p w14:paraId="6338BBEA" w14:textId="77777777" w:rsidR="006A4B36" w:rsidRPr="00760E75" w:rsidRDefault="006A4B36" w:rsidP="003A5F9C">
      <w:pPr>
        <w:jc w:val="both"/>
        <w:rPr>
          <w:rFonts w:cstheme="minorHAnsi"/>
          <w:b/>
          <w:sz w:val="24"/>
          <w:szCs w:val="24"/>
          <w:u w:val="single"/>
        </w:rPr>
      </w:pPr>
      <w:r w:rsidRPr="00760E75">
        <w:rPr>
          <w:rFonts w:cstheme="minorHAnsi"/>
          <w:b/>
          <w:sz w:val="24"/>
          <w:szCs w:val="24"/>
        </w:rPr>
        <w:t xml:space="preserve">3. </w:t>
      </w:r>
      <w:r w:rsidR="00607F4E" w:rsidRPr="00760E75">
        <w:rPr>
          <w:rFonts w:cstheme="minorHAnsi"/>
          <w:b/>
          <w:sz w:val="24"/>
          <w:szCs w:val="24"/>
          <w:u w:val="single"/>
        </w:rPr>
        <w:t>Action Points</w:t>
      </w:r>
    </w:p>
    <w:p w14:paraId="43A9F917" w14:textId="16D4E0FD" w:rsidR="0062087F" w:rsidRPr="00760E75" w:rsidRDefault="008029F3" w:rsidP="00607F4E">
      <w:pPr>
        <w:jc w:val="both"/>
        <w:rPr>
          <w:rFonts w:cstheme="minorHAnsi"/>
          <w:sz w:val="24"/>
          <w:szCs w:val="24"/>
        </w:rPr>
      </w:pPr>
      <w:r w:rsidRPr="00760E75">
        <w:rPr>
          <w:rFonts w:cstheme="minorHAnsi"/>
          <w:sz w:val="24"/>
          <w:szCs w:val="24"/>
        </w:rPr>
        <w:t xml:space="preserve">The </w:t>
      </w:r>
      <w:r w:rsidR="00482E37">
        <w:rPr>
          <w:rFonts w:cstheme="minorHAnsi"/>
          <w:sz w:val="24"/>
          <w:szCs w:val="24"/>
        </w:rPr>
        <w:t>Links Superintendent</w:t>
      </w:r>
      <w:r w:rsidR="00E654EA">
        <w:rPr>
          <w:rFonts w:cstheme="minorHAnsi"/>
          <w:sz w:val="24"/>
          <w:szCs w:val="24"/>
        </w:rPr>
        <w:t xml:space="preserve"> </w:t>
      </w:r>
      <w:r w:rsidRPr="00760E75">
        <w:rPr>
          <w:rFonts w:cstheme="minorHAnsi"/>
          <w:sz w:val="24"/>
          <w:szCs w:val="24"/>
        </w:rPr>
        <w:t>covered the list of action points and explained that the outstanding points such as cleaning of ponds and the Essence of Golf report were delayed due to the lack of manpower during the Covid-19 crisis.</w:t>
      </w:r>
    </w:p>
    <w:p w14:paraId="28F15641" w14:textId="69C358A7" w:rsidR="00102AC5" w:rsidRDefault="00102AC5" w:rsidP="00607F4E">
      <w:pPr>
        <w:jc w:val="both"/>
        <w:rPr>
          <w:rFonts w:cstheme="minorHAnsi"/>
          <w:sz w:val="24"/>
          <w:szCs w:val="24"/>
        </w:rPr>
      </w:pPr>
      <w:r>
        <w:rPr>
          <w:rFonts w:cstheme="minorHAnsi"/>
          <w:sz w:val="24"/>
          <w:szCs w:val="24"/>
        </w:rPr>
        <w:t>The Links Superintendent stated that Dr Bob Taylor’s visit went well and that he’s identified some areas where gorse could be planted.</w:t>
      </w:r>
    </w:p>
    <w:p w14:paraId="1DF97B02" w14:textId="77777777" w:rsidR="00680CC1" w:rsidRPr="00760E75" w:rsidRDefault="00680CC1" w:rsidP="00607F4E">
      <w:pPr>
        <w:jc w:val="both"/>
        <w:rPr>
          <w:rFonts w:cstheme="minorHAnsi"/>
          <w:sz w:val="24"/>
          <w:szCs w:val="24"/>
        </w:rPr>
      </w:pPr>
    </w:p>
    <w:p w14:paraId="01D8CA01" w14:textId="4EC893B0" w:rsidR="00607F4E" w:rsidRPr="00760E75" w:rsidRDefault="00607F4E" w:rsidP="00607F4E">
      <w:pPr>
        <w:jc w:val="both"/>
        <w:rPr>
          <w:rFonts w:cstheme="minorHAnsi"/>
          <w:b/>
          <w:sz w:val="24"/>
          <w:szCs w:val="24"/>
          <w:u w:val="single"/>
        </w:rPr>
      </w:pPr>
      <w:r w:rsidRPr="00760E75">
        <w:rPr>
          <w:rFonts w:cstheme="minorHAnsi"/>
          <w:b/>
          <w:sz w:val="24"/>
          <w:szCs w:val="24"/>
        </w:rPr>
        <w:t xml:space="preserve">4. </w:t>
      </w:r>
      <w:r w:rsidRPr="00760E75">
        <w:rPr>
          <w:rFonts w:cstheme="minorHAnsi"/>
          <w:b/>
          <w:sz w:val="24"/>
          <w:szCs w:val="24"/>
          <w:u w:val="single"/>
        </w:rPr>
        <w:t>Links Superintendent Report</w:t>
      </w:r>
      <w:r w:rsidR="00680CC1" w:rsidRPr="00760E75">
        <w:rPr>
          <w:rFonts w:cstheme="minorHAnsi"/>
          <w:b/>
          <w:sz w:val="24"/>
          <w:szCs w:val="24"/>
          <w:u w:val="single"/>
        </w:rPr>
        <w:t>/Maintenance Report</w:t>
      </w:r>
    </w:p>
    <w:p w14:paraId="7FD6A62B" w14:textId="1F96D9D5" w:rsidR="00680CC1" w:rsidRDefault="00680CC1" w:rsidP="00607F4E">
      <w:pPr>
        <w:jc w:val="both"/>
        <w:rPr>
          <w:rFonts w:cstheme="minorHAnsi"/>
          <w:bCs/>
          <w:sz w:val="24"/>
          <w:szCs w:val="24"/>
        </w:rPr>
      </w:pPr>
      <w:r w:rsidRPr="00760E75">
        <w:rPr>
          <w:rFonts w:cstheme="minorHAnsi"/>
          <w:bCs/>
          <w:sz w:val="24"/>
          <w:szCs w:val="24"/>
        </w:rPr>
        <w:t xml:space="preserve">The </w:t>
      </w:r>
      <w:r w:rsidR="00102AC5">
        <w:rPr>
          <w:rFonts w:cstheme="minorHAnsi"/>
          <w:bCs/>
          <w:sz w:val="24"/>
          <w:szCs w:val="24"/>
        </w:rPr>
        <w:t xml:space="preserve">Greens Convenor </w:t>
      </w:r>
      <w:r w:rsidR="00787B9D" w:rsidRPr="00760E75">
        <w:rPr>
          <w:rFonts w:cstheme="minorHAnsi"/>
          <w:bCs/>
          <w:sz w:val="24"/>
          <w:szCs w:val="24"/>
        </w:rPr>
        <w:t xml:space="preserve">explained that </w:t>
      </w:r>
      <w:r w:rsidR="00102AC5">
        <w:rPr>
          <w:rFonts w:cstheme="minorHAnsi"/>
          <w:bCs/>
          <w:sz w:val="24"/>
          <w:szCs w:val="24"/>
        </w:rPr>
        <w:t>the resting of the greens had been very successful last year and the sub-committee agreed that this should continue this winter.</w:t>
      </w:r>
    </w:p>
    <w:p w14:paraId="792F8635" w14:textId="4FC7EE40" w:rsidR="00F454D5" w:rsidRPr="00F454D5" w:rsidRDefault="00F454D5" w:rsidP="00607F4E">
      <w:pPr>
        <w:jc w:val="both"/>
        <w:rPr>
          <w:rFonts w:cstheme="minorHAnsi"/>
          <w:bCs/>
          <w:sz w:val="24"/>
          <w:szCs w:val="24"/>
          <w:u w:val="single"/>
        </w:rPr>
      </w:pPr>
      <w:r w:rsidRPr="00F454D5">
        <w:rPr>
          <w:rFonts w:cstheme="minorHAnsi"/>
          <w:bCs/>
          <w:sz w:val="24"/>
          <w:szCs w:val="24"/>
          <w:u w:val="single"/>
        </w:rPr>
        <w:t>Course Closures</w:t>
      </w:r>
    </w:p>
    <w:p w14:paraId="0F82E27A" w14:textId="77777777" w:rsidR="008D319A" w:rsidRDefault="00102AC5" w:rsidP="00EF2554">
      <w:pPr>
        <w:rPr>
          <w:rFonts w:cstheme="minorHAnsi"/>
          <w:sz w:val="24"/>
          <w:szCs w:val="24"/>
        </w:rPr>
      </w:pPr>
      <w:r>
        <w:rPr>
          <w:rFonts w:cstheme="minorHAnsi"/>
          <w:sz w:val="24"/>
          <w:szCs w:val="24"/>
        </w:rPr>
        <w:t xml:space="preserve">The </w:t>
      </w:r>
      <w:r w:rsidR="00EF2554">
        <w:rPr>
          <w:rFonts w:cstheme="minorHAnsi"/>
          <w:sz w:val="24"/>
          <w:szCs w:val="24"/>
        </w:rPr>
        <w:t>Links Superintendent explained that the</w:t>
      </w:r>
      <w:r w:rsidR="00EF2554">
        <w:rPr>
          <w:rFonts w:ascii="Arial" w:hAnsi="Arial" w:cs="Arial"/>
        </w:rPr>
        <w:t xml:space="preserve"> </w:t>
      </w:r>
      <w:r w:rsidR="00EF2554" w:rsidRPr="00EF2554">
        <w:rPr>
          <w:rFonts w:cstheme="minorHAnsi"/>
          <w:sz w:val="24"/>
          <w:szCs w:val="24"/>
        </w:rPr>
        <w:t xml:space="preserve">normal </w:t>
      </w:r>
      <w:r w:rsidR="00EF2554">
        <w:rPr>
          <w:rFonts w:cstheme="minorHAnsi"/>
          <w:sz w:val="24"/>
          <w:szCs w:val="24"/>
        </w:rPr>
        <w:t>c</w:t>
      </w:r>
      <w:r w:rsidR="00EF2554" w:rsidRPr="00EF2554">
        <w:rPr>
          <w:rFonts w:cstheme="minorHAnsi"/>
          <w:sz w:val="24"/>
          <w:szCs w:val="24"/>
        </w:rPr>
        <w:t xml:space="preserve">ourse </w:t>
      </w:r>
      <w:r w:rsidR="00EF2554">
        <w:rPr>
          <w:rFonts w:cstheme="minorHAnsi"/>
          <w:sz w:val="24"/>
          <w:szCs w:val="24"/>
        </w:rPr>
        <w:t>c</w:t>
      </w:r>
      <w:r w:rsidR="00EF2554" w:rsidRPr="00EF2554">
        <w:rPr>
          <w:rFonts w:cstheme="minorHAnsi"/>
          <w:sz w:val="24"/>
          <w:szCs w:val="24"/>
        </w:rPr>
        <w:t xml:space="preserve">losures will be affected this year with the Seagreen project and the loss of the Buddon for a certain number of weeks. </w:t>
      </w:r>
    </w:p>
    <w:p w14:paraId="7ABF2B1D" w14:textId="77777777" w:rsidR="008D319A" w:rsidRDefault="008D319A" w:rsidP="00EF2554">
      <w:pPr>
        <w:rPr>
          <w:rFonts w:cstheme="minorHAnsi"/>
          <w:sz w:val="24"/>
          <w:szCs w:val="24"/>
        </w:rPr>
      </w:pPr>
    </w:p>
    <w:p w14:paraId="0AA5BE3E" w14:textId="3C88074C" w:rsidR="007F7F90" w:rsidRDefault="00F43198" w:rsidP="00F43198">
      <w:pPr>
        <w:jc w:val="center"/>
        <w:rPr>
          <w:rFonts w:cstheme="minorHAnsi"/>
          <w:sz w:val="24"/>
          <w:szCs w:val="24"/>
        </w:rPr>
      </w:pPr>
      <w:r>
        <w:rPr>
          <w:rFonts w:cstheme="minorHAnsi"/>
          <w:sz w:val="24"/>
          <w:szCs w:val="24"/>
        </w:rPr>
        <w:lastRenderedPageBreak/>
        <w:t>31.</w:t>
      </w:r>
    </w:p>
    <w:p w14:paraId="15617480" w14:textId="2F4BD136" w:rsidR="00EF2554" w:rsidRPr="00EF2554" w:rsidRDefault="00EF2554" w:rsidP="00EF2554">
      <w:pPr>
        <w:rPr>
          <w:rFonts w:cstheme="minorHAnsi"/>
        </w:rPr>
      </w:pPr>
      <w:r>
        <w:rPr>
          <w:rFonts w:cstheme="minorHAnsi"/>
          <w:sz w:val="24"/>
          <w:szCs w:val="24"/>
        </w:rPr>
        <w:t xml:space="preserve">He explained that maintenance was essential and the </w:t>
      </w:r>
      <w:r w:rsidR="00176ECB">
        <w:rPr>
          <w:rFonts w:cstheme="minorHAnsi"/>
          <w:sz w:val="24"/>
          <w:szCs w:val="24"/>
        </w:rPr>
        <w:t>safety</w:t>
      </w:r>
      <w:r>
        <w:rPr>
          <w:rFonts w:cstheme="minorHAnsi"/>
          <w:sz w:val="24"/>
          <w:szCs w:val="24"/>
        </w:rPr>
        <w:t xml:space="preserve"> of the staff during certain </w:t>
      </w:r>
      <w:r w:rsidRPr="00EF2554">
        <w:rPr>
          <w:rFonts w:cstheme="minorHAnsi"/>
          <w:sz w:val="24"/>
          <w:szCs w:val="24"/>
        </w:rPr>
        <w:t>activities</w:t>
      </w:r>
      <w:r>
        <w:rPr>
          <w:rFonts w:cstheme="minorHAnsi"/>
          <w:sz w:val="24"/>
          <w:szCs w:val="24"/>
        </w:rPr>
        <w:t>, therefore instead of closing fully for two weeks they</w:t>
      </w:r>
      <w:r w:rsidRPr="00EF2554">
        <w:rPr>
          <w:rFonts w:cstheme="minorHAnsi"/>
          <w:sz w:val="24"/>
          <w:szCs w:val="24"/>
        </w:rPr>
        <w:t xml:space="preserve"> </w:t>
      </w:r>
      <w:r>
        <w:rPr>
          <w:rFonts w:cstheme="minorHAnsi"/>
          <w:sz w:val="24"/>
          <w:szCs w:val="24"/>
        </w:rPr>
        <w:t>proposed a compromise of</w:t>
      </w:r>
      <w:r w:rsidRPr="00EF2554">
        <w:rPr>
          <w:rFonts w:cstheme="minorHAnsi"/>
          <w:sz w:val="24"/>
          <w:szCs w:val="24"/>
        </w:rPr>
        <w:t xml:space="preserve"> clos</w:t>
      </w:r>
      <w:r>
        <w:rPr>
          <w:rFonts w:cstheme="minorHAnsi"/>
          <w:sz w:val="24"/>
          <w:szCs w:val="24"/>
        </w:rPr>
        <w:t>ing the Championship course</w:t>
      </w:r>
      <w:r w:rsidRPr="00EF2554">
        <w:rPr>
          <w:rFonts w:cstheme="minorHAnsi"/>
          <w:sz w:val="24"/>
          <w:szCs w:val="24"/>
        </w:rPr>
        <w:t xml:space="preserve"> during the following times</w:t>
      </w:r>
      <w:r w:rsidR="00420A1C">
        <w:rPr>
          <w:rFonts w:cstheme="minorHAnsi"/>
          <w:sz w:val="24"/>
          <w:szCs w:val="24"/>
        </w:rPr>
        <w:t xml:space="preserve"> only</w:t>
      </w:r>
      <w:r w:rsidRPr="00EF2554">
        <w:rPr>
          <w:rFonts w:cstheme="minorHAnsi"/>
          <w:sz w:val="24"/>
          <w:szCs w:val="24"/>
        </w:rPr>
        <w:t>.</w:t>
      </w:r>
      <w:r w:rsidRPr="00EF2554">
        <w:rPr>
          <w:rFonts w:cstheme="minorHAnsi"/>
        </w:rPr>
        <w:t xml:space="preserve">  </w:t>
      </w:r>
    </w:p>
    <w:p w14:paraId="799FD620" w14:textId="77777777" w:rsidR="00EF2554" w:rsidRPr="00176ECB" w:rsidRDefault="00EF2554" w:rsidP="00EF2554">
      <w:pPr>
        <w:rPr>
          <w:rFonts w:cstheme="minorHAnsi"/>
          <w:sz w:val="24"/>
          <w:szCs w:val="24"/>
        </w:rPr>
      </w:pPr>
      <w:r w:rsidRPr="00176ECB">
        <w:rPr>
          <w:rFonts w:cstheme="minorHAnsi"/>
          <w:sz w:val="24"/>
          <w:szCs w:val="24"/>
        </w:rPr>
        <w:t>Monday 2</w:t>
      </w:r>
      <w:r w:rsidRPr="00176ECB">
        <w:rPr>
          <w:rFonts w:cstheme="minorHAnsi"/>
          <w:sz w:val="24"/>
          <w:szCs w:val="24"/>
          <w:vertAlign w:val="superscript"/>
        </w:rPr>
        <w:t>nd</w:t>
      </w:r>
      <w:r w:rsidRPr="00176ECB">
        <w:rPr>
          <w:rFonts w:cstheme="minorHAnsi"/>
          <w:sz w:val="24"/>
          <w:szCs w:val="24"/>
        </w:rPr>
        <w:t xml:space="preserve"> November – Friday 6</w:t>
      </w:r>
      <w:r w:rsidRPr="00176ECB">
        <w:rPr>
          <w:rFonts w:cstheme="minorHAnsi"/>
          <w:sz w:val="24"/>
          <w:szCs w:val="24"/>
          <w:vertAlign w:val="superscript"/>
        </w:rPr>
        <w:t>th</w:t>
      </w:r>
      <w:r w:rsidRPr="00176ECB">
        <w:rPr>
          <w:rFonts w:cstheme="minorHAnsi"/>
          <w:sz w:val="24"/>
          <w:szCs w:val="24"/>
        </w:rPr>
        <w:t xml:space="preserve"> November closed from 11am</w:t>
      </w:r>
    </w:p>
    <w:p w14:paraId="03E69153" w14:textId="77777777" w:rsidR="00EF2554" w:rsidRPr="00176ECB" w:rsidRDefault="00EF2554" w:rsidP="00EF2554">
      <w:pPr>
        <w:rPr>
          <w:rFonts w:cstheme="minorHAnsi"/>
          <w:sz w:val="24"/>
          <w:szCs w:val="24"/>
        </w:rPr>
      </w:pPr>
      <w:r w:rsidRPr="00176ECB">
        <w:rPr>
          <w:rFonts w:cstheme="minorHAnsi"/>
          <w:sz w:val="24"/>
          <w:szCs w:val="24"/>
        </w:rPr>
        <w:t>Monday 9</w:t>
      </w:r>
      <w:r w:rsidRPr="00176ECB">
        <w:rPr>
          <w:rFonts w:cstheme="minorHAnsi"/>
          <w:sz w:val="24"/>
          <w:szCs w:val="24"/>
          <w:vertAlign w:val="superscript"/>
        </w:rPr>
        <w:t>th</w:t>
      </w:r>
      <w:r w:rsidRPr="00176ECB">
        <w:rPr>
          <w:rFonts w:cstheme="minorHAnsi"/>
          <w:sz w:val="24"/>
          <w:szCs w:val="24"/>
        </w:rPr>
        <w:t xml:space="preserve"> November – Friday 13</w:t>
      </w:r>
      <w:r w:rsidRPr="00176ECB">
        <w:rPr>
          <w:rFonts w:cstheme="minorHAnsi"/>
          <w:sz w:val="24"/>
          <w:szCs w:val="24"/>
          <w:vertAlign w:val="superscript"/>
        </w:rPr>
        <w:t>th</w:t>
      </w:r>
      <w:r w:rsidRPr="00176ECB">
        <w:rPr>
          <w:rFonts w:cstheme="minorHAnsi"/>
          <w:sz w:val="24"/>
          <w:szCs w:val="24"/>
        </w:rPr>
        <w:t xml:space="preserve"> November closed from 11am</w:t>
      </w:r>
    </w:p>
    <w:p w14:paraId="26488544" w14:textId="2980B4D8" w:rsidR="00EF2554" w:rsidRDefault="00EF2554" w:rsidP="00EF2554">
      <w:pPr>
        <w:rPr>
          <w:rFonts w:cstheme="minorHAnsi"/>
          <w:sz w:val="24"/>
          <w:szCs w:val="24"/>
        </w:rPr>
      </w:pPr>
      <w:r w:rsidRPr="00EF2554">
        <w:rPr>
          <w:rFonts w:cstheme="minorHAnsi"/>
          <w:sz w:val="24"/>
          <w:szCs w:val="24"/>
        </w:rPr>
        <w:t xml:space="preserve">Closure at the end of February to be confirmed nearer the time, dependent on the Seagreen project. </w:t>
      </w:r>
      <w:r>
        <w:rPr>
          <w:rFonts w:cstheme="minorHAnsi"/>
          <w:sz w:val="24"/>
          <w:szCs w:val="24"/>
        </w:rPr>
        <w:t xml:space="preserve">The </w:t>
      </w:r>
      <w:r w:rsidRPr="00EF2554">
        <w:rPr>
          <w:rFonts w:cstheme="minorHAnsi"/>
          <w:sz w:val="24"/>
          <w:szCs w:val="24"/>
        </w:rPr>
        <w:t xml:space="preserve">Burnside </w:t>
      </w:r>
      <w:r>
        <w:rPr>
          <w:rFonts w:cstheme="minorHAnsi"/>
          <w:sz w:val="24"/>
          <w:szCs w:val="24"/>
        </w:rPr>
        <w:t>would be</w:t>
      </w:r>
      <w:r w:rsidRPr="00EF2554">
        <w:rPr>
          <w:rFonts w:cstheme="minorHAnsi"/>
          <w:sz w:val="24"/>
          <w:szCs w:val="24"/>
        </w:rPr>
        <w:t xml:space="preserve"> open as normal. </w:t>
      </w:r>
    </w:p>
    <w:p w14:paraId="048FEB73" w14:textId="79989D93" w:rsidR="00176ECB" w:rsidRDefault="00EF2554" w:rsidP="00607F4E">
      <w:pPr>
        <w:jc w:val="both"/>
        <w:rPr>
          <w:rFonts w:cstheme="minorHAnsi"/>
          <w:sz w:val="24"/>
          <w:szCs w:val="24"/>
        </w:rPr>
      </w:pPr>
      <w:r>
        <w:rPr>
          <w:rFonts w:cstheme="minorHAnsi"/>
          <w:sz w:val="24"/>
          <w:szCs w:val="24"/>
        </w:rPr>
        <w:t>The Greens Convenor had previously expressed his concern about closing the course at all during the winter</w:t>
      </w:r>
      <w:r w:rsidR="00176ECB">
        <w:rPr>
          <w:rFonts w:cstheme="minorHAnsi"/>
          <w:sz w:val="24"/>
          <w:szCs w:val="24"/>
        </w:rPr>
        <w:t>,</w:t>
      </w:r>
      <w:r>
        <w:rPr>
          <w:rFonts w:cstheme="minorHAnsi"/>
          <w:sz w:val="24"/>
          <w:szCs w:val="24"/>
        </w:rPr>
        <w:t xml:space="preserve"> due to the Buddon closure. </w:t>
      </w:r>
      <w:r w:rsidR="00176ECB">
        <w:rPr>
          <w:rFonts w:cstheme="minorHAnsi"/>
          <w:sz w:val="24"/>
          <w:szCs w:val="24"/>
        </w:rPr>
        <w:t xml:space="preserve">A discussion took place between the sub-committee </w:t>
      </w:r>
      <w:r w:rsidR="00F454D5">
        <w:rPr>
          <w:rFonts w:cstheme="minorHAnsi"/>
          <w:sz w:val="24"/>
          <w:szCs w:val="24"/>
        </w:rPr>
        <w:t xml:space="preserve">and the greens team, </w:t>
      </w:r>
      <w:r w:rsidR="00176ECB">
        <w:rPr>
          <w:rFonts w:cstheme="minorHAnsi"/>
          <w:sz w:val="24"/>
          <w:szCs w:val="24"/>
        </w:rPr>
        <w:t xml:space="preserve">confirming what exact works </w:t>
      </w:r>
      <w:r w:rsidR="00F454D5">
        <w:rPr>
          <w:rFonts w:cstheme="minorHAnsi"/>
          <w:sz w:val="24"/>
          <w:szCs w:val="24"/>
        </w:rPr>
        <w:t xml:space="preserve">were </w:t>
      </w:r>
      <w:r w:rsidR="00176ECB">
        <w:rPr>
          <w:rFonts w:cstheme="minorHAnsi"/>
          <w:sz w:val="24"/>
          <w:szCs w:val="24"/>
        </w:rPr>
        <w:t>required to be carried out and different options</w:t>
      </w:r>
      <w:r w:rsidR="00F454D5">
        <w:rPr>
          <w:rFonts w:cstheme="minorHAnsi"/>
          <w:sz w:val="24"/>
          <w:szCs w:val="24"/>
        </w:rPr>
        <w:t xml:space="preserve"> were discussed.</w:t>
      </w:r>
    </w:p>
    <w:p w14:paraId="4EF192D6" w14:textId="78677D6C" w:rsidR="00176ECB" w:rsidRDefault="00176ECB" w:rsidP="00607F4E">
      <w:pPr>
        <w:jc w:val="both"/>
        <w:rPr>
          <w:rFonts w:cstheme="minorHAnsi"/>
          <w:sz w:val="24"/>
          <w:szCs w:val="24"/>
        </w:rPr>
      </w:pPr>
      <w:r>
        <w:rPr>
          <w:rFonts w:cstheme="minorHAnsi"/>
          <w:sz w:val="24"/>
          <w:szCs w:val="24"/>
        </w:rPr>
        <w:t>After discussion the Greens Convenor proposed the following:</w:t>
      </w:r>
    </w:p>
    <w:p w14:paraId="44BFE745" w14:textId="5EE1CADA" w:rsidR="00176ECB" w:rsidRPr="00420A1C" w:rsidRDefault="00176ECB" w:rsidP="00176ECB">
      <w:pPr>
        <w:rPr>
          <w:rFonts w:cstheme="minorHAnsi"/>
          <w:sz w:val="24"/>
          <w:szCs w:val="24"/>
        </w:rPr>
      </w:pPr>
      <w:r w:rsidRPr="00420A1C">
        <w:rPr>
          <w:rFonts w:cstheme="minorHAnsi"/>
          <w:sz w:val="24"/>
          <w:szCs w:val="24"/>
        </w:rPr>
        <w:t>Mon 2</w:t>
      </w:r>
      <w:r w:rsidRPr="00420A1C">
        <w:rPr>
          <w:rFonts w:cstheme="minorHAnsi"/>
          <w:sz w:val="24"/>
          <w:szCs w:val="24"/>
          <w:vertAlign w:val="superscript"/>
        </w:rPr>
        <w:t>nd</w:t>
      </w:r>
      <w:r w:rsidRPr="00420A1C">
        <w:rPr>
          <w:rFonts w:cstheme="minorHAnsi"/>
          <w:sz w:val="24"/>
          <w:szCs w:val="24"/>
        </w:rPr>
        <w:t xml:space="preserve"> Nov, Wed 4</w:t>
      </w:r>
      <w:r w:rsidRPr="00420A1C">
        <w:rPr>
          <w:rFonts w:cstheme="minorHAnsi"/>
          <w:sz w:val="24"/>
          <w:szCs w:val="24"/>
          <w:vertAlign w:val="superscript"/>
        </w:rPr>
        <w:t>th</w:t>
      </w:r>
      <w:r w:rsidRPr="00420A1C">
        <w:rPr>
          <w:rFonts w:cstheme="minorHAnsi"/>
          <w:sz w:val="24"/>
          <w:szCs w:val="24"/>
        </w:rPr>
        <w:t xml:space="preserve"> Nov, Fri 6</w:t>
      </w:r>
      <w:r w:rsidRPr="00420A1C">
        <w:rPr>
          <w:rFonts w:cstheme="minorHAnsi"/>
          <w:sz w:val="24"/>
          <w:szCs w:val="24"/>
          <w:vertAlign w:val="superscript"/>
        </w:rPr>
        <w:t>th</w:t>
      </w:r>
      <w:r w:rsidRPr="00420A1C">
        <w:rPr>
          <w:rFonts w:cstheme="minorHAnsi"/>
          <w:sz w:val="24"/>
          <w:szCs w:val="24"/>
        </w:rPr>
        <w:t xml:space="preserve"> Nov closed from 11am</w:t>
      </w:r>
    </w:p>
    <w:p w14:paraId="172FFFEA" w14:textId="5E08BC87" w:rsidR="00176ECB" w:rsidRPr="00420A1C" w:rsidRDefault="00176ECB" w:rsidP="00176ECB">
      <w:pPr>
        <w:rPr>
          <w:rFonts w:cstheme="minorHAnsi"/>
          <w:sz w:val="24"/>
          <w:szCs w:val="24"/>
        </w:rPr>
      </w:pPr>
      <w:r w:rsidRPr="00420A1C">
        <w:rPr>
          <w:rFonts w:cstheme="minorHAnsi"/>
          <w:sz w:val="24"/>
          <w:szCs w:val="24"/>
        </w:rPr>
        <w:t>Tue 3</w:t>
      </w:r>
      <w:r w:rsidRPr="00420A1C">
        <w:rPr>
          <w:rFonts w:cstheme="minorHAnsi"/>
          <w:sz w:val="24"/>
          <w:szCs w:val="24"/>
          <w:vertAlign w:val="superscript"/>
        </w:rPr>
        <w:t>rd</w:t>
      </w:r>
      <w:r w:rsidRPr="00420A1C">
        <w:rPr>
          <w:rFonts w:cstheme="minorHAnsi"/>
          <w:sz w:val="24"/>
          <w:szCs w:val="24"/>
        </w:rPr>
        <w:t xml:space="preserve"> Nov and Thu 5</w:t>
      </w:r>
      <w:r w:rsidRPr="00420A1C">
        <w:rPr>
          <w:rFonts w:cstheme="minorHAnsi"/>
          <w:sz w:val="24"/>
          <w:szCs w:val="24"/>
          <w:vertAlign w:val="superscript"/>
        </w:rPr>
        <w:t>th</w:t>
      </w:r>
      <w:r w:rsidRPr="00420A1C">
        <w:rPr>
          <w:rFonts w:cstheme="minorHAnsi"/>
          <w:sz w:val="24"/>
          <w:szCs w:val="24"/>
        </w:rPr>
        <w:t xml:space="preserve"> Nov closed from 12noon</w:t>
      </w:r>
    </w:p>
    <w:p w14:paraId="111828B9" w14:textId="06055271" w:rsidR="00176ECB" w:rsidRPr="00420A1C" w:rsidRDefault="00176ECB" w:rsidP="00176ECB">
      <w:pPr>
        <w:rPr>
          <w:rFonts w:cstheme="minorHAnsi"/>
          <w:sz w:val="24"/>
          <w:szCs w:val="24"/>
        </w:rPr>
      </w:pPr>
      <w:r w:rsidRPr="00420A1C">
        <w:rPr>
          <w:rFonts w:cstheme="minorHAnsi"/>
          <w:sz w:val="24"/>
          <w:szCs w:val="24"/>
        </w:rPr>
        <w:t>Mon 9</w:t>
      </w:r>
      <w:r w:rsidRPr="00420A1C">
        <w:rPr>
          <w:rFonts w:cstheme="minorHAnsi"/>
          <w:sz w:val="24"/>
          <w:szCs w:val="24"/>
          <w:vertAlign w:val="superscript"/>
        </w:rPr>
        <w:t>th</w:t>
      </w:r>
      <w:r w:rsidRPr="00420A1C">
        <w:rPr>
          <w:rFonts w:cstheme="minorHAnsi"/>
          <w:sz w:val="24"/>
          <w:szCs w:val="24"/>
        </w:rPr>
        <w:t xml:space="preserve"> Nov, Wed 11</w:t>
      </w:r>
      <w:r w:rsidRPr="00420A1C">
        <w:rPr>
          <w:rFonts w:cstheme="minorHAnsi"/>
          <w:sz w:val="24"/>
          <w:szCs w:val="24"/>
          <w:vertAlign w:val="superscript"/>
        </w:rPr>
        <w:t>th</w:t>
      </w:r>
      <w:r w:rsidRPr="00420A1C">
        <w:rPr>
          <w:rFonts w:cstheme="minorHAnsi"/>
          <w:sz w:val="24"/>
          <w:szCs w:val="24"/>
        </w:rPr>
        <w:t xml:space="preserve"> Nov, Fri 13</w:t>
      </w:r>
      <w:r w:rsidRPr="00420A1C">
        <w:rPr>
          <w:rFonts w:cstheme="minorHAnsi"/>
          <w:sz w:val="24"/>
          <w:szCs w:val="24"/>
          <w:vertAlign w:val="superscript"/>
        </w:rPr>
        <w:t>th</w:t>
      </w:r>
      <w:r w:rsidRPr="00420A1C">
        <w:rPr>
          <w:rFonts w:cstheme="minorHAnsi"/>
          <w:sz w:val="24"/>
          <w:szCs w:val="24"/>
        </w:rPr>
        <w:t xml:space="preserve"> Nov closed from 11am</w:t>
      </w:r>
    </w:p>
    <w:p w14:paraId="15387C0A" w14:textId="35439E5B" w:rsidR="00176ECB" w:rsidRPr="00420A1C" w:rsidRDefault="00176ECB" w:rsidP="00176ECB">
      <w:pPr>
        <w:rPr>
          <w:rFonts w:cstheme="minorHAnsi"/>
          <w:sz w:val="24"/>
          <w:szCs w:val="24"/>
        </w:rPr>
      </w:pPr>
      <w:r w:rsidRPr="00420A1C">
        <w:rPr>
          <w:rFonts w:cstheme="minorHAnsi"/>
          <w:sz w:val="24"/>
          <w:szCs w:val="24"/>
        </w:rPr>
        <w:t>Tue 10</w:t>
      </w:r>
      <w:r w:rsidRPr="00420A1C">
        <w:rPr>
          <w:rFonts w:cstheme="minorHAnsi"/>
          <w:sz w:val="24"/>
          <w:szCs w:val="24"/>
          <w:vertAlign w:val="superscript"/>
        </w:rPr>
        <w:t>th</w:t>
      </w:r>
      <w:r w:rsidRPr="00420A1C">
        <w:rPr>
          <w:rFonts w:cstheme="minorHAnsi"/>
          <w:sz w:val="24"/>
          <w:szCs w:val="24"/>
        </w:rPr>
        <w:t xml:space="preserve"> and Thu 12</w:t>
      </w:r>
      <w:r w:rsidRPr="00420A1C">
        <w:rPr>
          <w:rFonts w:cstheme="minorHAnsi"/>
          <w:sz w:val="24"/>
          <w:szCs w:val="24"/>
          <w:vertAlign w:val="superscript"/>
        </w:rPr>
        <w:t>th</w:t>
      </w:r>
      <w:r w:rsidRPr="00420A1C">
        <w:rPr>
          <w:rFonts w:cstheme="minorHAnsi"/>
          <w:sz w:val="24"/>
          <w:szCs w:val="24"/>
        </w:rPr>
        <w:t xml:space="preserve"> Nov closed from 12noon</w:t>
      </w:r>
    </w:p>
    <w:p w14:paraId="7E1EE84A" w14:textId="1E6B9098" w:rsidR="00176ECB" w:rsidRDefault="00176ECB" w:rsidP="00176ECB">
      <w:pPr>
        <w:rPr>
          <w:rFonts w:cstheme="minorHAnsi"/>
          <w:sz w:val="24"/>
          <w:szCs w:val="24"/>
        </w:rPr>
      </w:pPr>
      <w:r>
        <w:rPr>
          <w:rFonts w:cstheme="minorHAnsi"/>
          <w:sz w:val="24"/>
          <w:szCs w:val="24"/>
        </w:rPr>
        <w:t>The sub-committee agreed to this proposal and the Deputy Links Superintendent agreed to work around these time</w:t>
      </w:r>
      <w:r w:rsidR="00F454D5">
        <w:rPr>
          <w:rFonts w:cstheme="minorHAnsi"/>
          <w:sz w:val="24"/>
          <w:szCs w:val="24"/>
        </w:rPr>
        <w:t>s and adapt accordingly</w:t>
      </w:r>
      <w:r>
        <w:rPr>
          <w:rFonts w:cstheme="minorHAnsi"/>
          <w:sz w:val="24"/>
          <w:szCs w:val="24"/>
        </w:rPr>
        <w:t>.</w:t>
      </w:r>
    </w:p>
    <w:p w14:paraId="2FF190D7" w14:textId="16AE995C" w:rsidR="00176ECB" w:rsidRDefault="00176ECB" w:rsidP="00176ECB">
      <w:pPr>
        <w:rPr>
          <w:rFonts w:cstheme="minorHAnsi"/>
          <w:sz w:val="24"/>
          <w:szCs w:val="24"/>
        </w:rPr>
      </w:pPr>
      <w:r>
        <w:rPr>
          <w:rFonts w:cstheme="minorHAnsi"/>
          <w:sz w:val="24"/>
          <w:szCs w:val="24"/>
        </w:rPr>
        <w:t>The Greens Convenor also pointed out that if the essential works were not completed after these two weeks, then they could continue the closure over the 3</w:t>
      </w:r>
      <w:r w:rsidRPr="00176ECB">
        <w:rPr>
          <w:rFonts w:cstheme="minorHAnsi"/>
          <w:sz w:val="24"/>
          <w:szCs w:val="24"/>
          <w:vertAlign w:val="superscript"/>
        </w:rPr>
        <w:t>rd</w:t>
      </w:r>
      <w:r>
        <w:rPr>
          <w:rFonts w:cstheme="minorHAnsi"/>
          <w:sz w:val="24"/>
          <w:szCs w:val="24"/>
        </w:rPr>
        <w:t xml:space="preserve"> and 4</w:t>
      </w:r>
      <w:r w:rsidRPr="00176ECB">
        <w:rPr>
          <w:rFonts w:cstheme="minorHAnsi"/>
          <w:sz w:val="24"/>
          <w:szCs w:val="24"/>
          <w:vertAlign w:val="superscript"/>
        </w:rPr>
        <w:t>th</w:t>
      </w:r>
      <w:r>
        <w:rPr>
          <w:rFonts w:cstheme="minorHAnsi"/>
          <w:sz w:val="24"/>
          <w:szCs w:val="24"/>
        </w:rPr>
        <w:t xml:space="preserve"> week where necessary.</w:t>
      </w:r>
    </w:p>
    <w:p w14:paraId="433E2E12" w14:textId="412C65D6" w:rsidR="008D319A" w:rsidRDefault="008D319A" w:rsidP="00176ECB">
      <w:pPr>
        <w:rPr>
          <w:rFonts w:cstheme="minorHAnsi"/>
          <w:sz w:val="24"/>
          <w:szCs w:val="24"/>
        </w:rPr>
      </w:pPr>
      <w:r>
        <w:rPr>
          <w:rFonts w:cstheme="minorHAnsi"/>
          <w:sz w:val="24"/>
          <w:szCs w:val="24"/>
        </w:rPr>
        <w:t xml:space="preserve">These recommendations will be taken to the full board for approval. </w:t>
      </w:r>
    </w:p>
    <w:p w14:paraId="2920A865" w14:textId="4E07F947" w:rsidR="00176ECB" w:rsidRPr="00F454D5" w:rsidRDefault="00176ECB" w:rsidP="00176ECB">
      <w:pPr>
        <w:rPr>
          <w:rFonts w:cstheme="minorHAnsi"/>
          <w:sz w:val="24"/>
          <w:szCs w:val="24"/>
          <w:u w:val="single"/>
        </w:rPr>
      </w:pPr>
      <w:r>
        <w:rPr>
          <w:rFonts w:cstheme="minorHAnsi"/>
          <w:sz w:val="24"/>
          <w:szCs w:val="24"/>
        </w:rPr>
        <w:t xml:space="preserve"> </w:t>
      </w:r>
      <w:r w:rsidR="00F454D5" w:rsidRPr="00F454D5">
        <w:rPr>
          <w:rFonts w:cstheme="minorHAnsi"/>
          <w:sz w:val="24"/>
          <w:szCs w:val="24"/>
          <w:u w:val="single"/>
        </w:rPr>
        <w:t>Barry Bu</w:t>
      </w:r>
      <w:r w:rsidR="00483A33">
        <w:rPr>
          <w:rFonts w:cstheme="minorHAnsi"/>
          <w:sz w:val="24"/>
          <w:szCs w:val="24"/>
          <w:u w:val="single"/>
        </w:rPr>
        <w:t>rn</w:t>
      </w:r>
      <w:r w:rsidR="00F454D5" w:rsidRPr="00F454D5">
        <w:rPr>
          <w:rFonts w:cstheme="minorHAnsi"/>
          <w:sz w:val="24"/>
          <w:szCs w:val="24"/>
          <w:u w:val="single"/>
        </w:rPr>
        <w:t xml:space="preserve"> Pollution</w:t>
      </w:r>
    </w:p>
    <w:p w14:paraId="5283C3EA" w14:textId="77777777" w:rsidR="00F454D5" w:rsidRDefault="00F454D5" w:rsidP="00607F4E">
      <w:pPr>
        <w:jc w:val="both"/>
        <w:rPr>
          <w:rFonts w:cstheme="minorHAnsi"/>
          <w:sz w:val="24"/>
          <w:szCs w:val="24"/>
        </w:rPr>
      </w:pPr>
      <w:r>
        <w:rPr>
          <w:rFonts w:cstheme="minorHAnsi"/>
          <w:sz w:val="24"/>
          <w:szCs w:val="24"/>
        </w:rPr>
        <w:t>The Greens Convenor suggested that SEPA to be written to, to ask them, once their investigation is concluded, to provide CGL an explanation of how the burn became polluted, what action has been taken and how to stop this happening again. The Links Superintendent will write to SEPA in due course.</w:t>
      </w:r>
    </w:p>
    <w:p w14:paraId="24422682" w14:textId="11137697" w:rsidR="00E60A67" w:rsidRPr="00F454D5" w:rsidRDefault="00F454D5" w:rsidP="00607F4E">
      <w:pPr>
        <w:jc w:val="both"/>
        <w:rPr>
          <w:rFonts w:cstheme="minorHAnsi"/>
          <w:sz w:val="24"/>
          <w:szCs w:val="24"/>
          <w:u w:val="single"/>
        </w:rPr>
      </w:pPr>
      <w:r w:rsidRPr="00F454D5">
        <w:rPr>
          <w:rFonts w:cstheme="minorHAnsi"/>
          <w:sz w:val="24"/>
          <w:szCs w:val="24"/>
          <w:u w:val="single"/>
        </w:rPr>
        <w:t xml:space="preserve">Irrigation   </w:t>
      </w:r>
    </w:p>
    <w:p w14:paraId="0F6F9684" w14:textId="4F22A8B5" w:rsidR="00EF2554" w:rsidRDefault="00F454D5" w:rsidP="00607F4E">
      <w:pPr>
        <w:jc w:val="both"/>
        <w:rPr>
          <w:rFonts w:cstheme="minorHAnsi"/>
          <w:sz w:val="24"/>
          <w:szCs w:val="24"/>
        </w:rPr>
      </w:pPr>
      <w:r>
        <w:rPr>
          <w:rFonts w:cstheme="minorHAnsi"/>
          <w:sz w:val="24"/>
          <w:szCs w:val="24"/>
        </w:rPr>
        <w:t xml:space="preserve">The Chief Executive </w:t>
      </w:r>
      <w:r w:rsidR="004A14FB">
        <w:rPr>
          <w:rFonts w:cstheme="minorHAnsi"/>
          <w:sz w:val="24"/>
          <w:szCs w:val="24"/>
        </w:rPr>
        <w:t>confirmed</w:t>
      </w:r>
      <w:r>
        <w:rPr>
          <w:rFonts w:cstheme="minorHAnsi"/>
          <w:sz w:val="24"/>
          <w:szCs w:val="24"/>
        </w:rPr>
        <w:t xml:space="preserve"> that the irrigation costs were included within the capital expenditure</w:t>
      </w:r>
      <w:r w:rsidR="00803686">
        <w:rPr>
          <w:rFonts w:cstheme="minorHAnsi"/>
          <w:sz w:val="24"/>
          <w:szCs w:val="24"/>
        </w:rPr>
        <w:t xml:space="preserve"> program for 2020 and beyond as outlined in the Greens RFP, therefore works will go ahead in winter 2021/22 depending on cashflow.</w:t>
      </w:r>
    </w:p>
    <w:p w14:paraId="30DA75E7" w14:textId="6444B072" w:rsidR="00EF2554" w:rsidRPr="004A14FB" w:rsidRDefault="004A14FB" w:rsidP="00607F4E">
      <w:pPr>
        <w:jc w:val="both"/>
        <w:rPr>
          <w:rFonts w:cstheme="minorHAnsi"/>
          <w:sz w:val="24"/>
          <w:szCs w:val="24"/>
          <w:u w:val="single"/>
        </w:rPr>
      </w:pPr>
      <w:r w:rsidRPr="004A14FB">
        <w:rPr>
          <w:rFonts w:cstheme="minorHAnsi"/>
          <w:sz w:val="24"/>
          <w:szCs w:val="24"/>
          <w:u w:val="single"/>
        </w:rPr>
        <w:t>Rough</w:t>
      </w:r>
    </w:p>
    <w:p w14:paraId="60D86EA7" w14:textId="5F4B95E9" w:rsidR="004A14FB" w:rsidRDefault="004A14FB" w:rsidP="003A5F9C">
      <w:pPr>
        <w:jc w:val="both"/>
        <w:rPr>
          <w:rFonts w:cstheme="minorHAnsi"/>
          <w:bCs/>
          <w:sz w:val="24"/>
          <w:szCs w:val="24"/>
        </w:rPr>
      </w:pPr>
      <w:r>
        <w:rPr>
          <w:rFonts w:cstheme="minorHAnsi"/>
          <w:bCs/>
          <w:sz w:val="24"/>
          <w:szCs w:val="24"/>
        </w:rPr>
        <w:t>Plans are being looked at and the rough will be cut back during October.</w:t>
      </w:r>
    </w:p>
    <w:p w14:paraId="71C2FD4F" w14:textId="295D5514" w:rsidR="008D319A" w:rsidRDefault="00F43198" w:rsidP="00F43198">
      <w:pPr>
        <w:jc w:val="center"/>
        <w:rPr>
          <w:rFonts w:cstheme="minorHAnsi"/>
          <w:bCs/>
          <w:sz w:val="24"/>
          <w:szCs w:val="24"/>
        </w:rPr>
      </w:pPr>
      <w:r>
        <w:rPr>
          <w:rFonts w:cstheme="minorHAnsi"/>
          <w:bCs/>
          <w:sz w:val="24"/>
          <w:szCs w:val="24"/>
        </w:rPr>
        <w:lastRenderedPageBreak/>
        <w:t>32.</w:t>
      </w:r>
    </w:p>
    <w:p w14:paraId="3BEB315C" w14:textId="12E60168" w:rsidR="004A14FB" w:rsidRPr="004A14FB" w:rsidRDefault="004A14FB" w:rsidP="003A5F9C">
      <w:pPr>
        <w:jc w:val="both"/>
        <w:rPr>
          <w:rFonts w:cstheme="minorHAnsi"/>
          <w:bCs/>
          <w:sz w:val="24"/>
          <w:szCs w:val="24"/>
          <w:u w:val="single"/>
        </w:rPr>
      </w:pPr>
      <w:r w:rsidRPr="004A14FB">
        <w:rPr>
          <w:rFonts w:cstheme="minorHAnsi"/>
          <w:bCs/>
          <w:sz w:val="24"/>
          <w:szCs w:val="24"/>
          <w:u w:val="single"/>
        </w:rPr>
        <w:t>Burn Clearing</w:t>
      </w:r>
    </w:p>
    <w:p w14:paraId="7C3B8B6A" w14:textId="1E984349" w:rsidR="004A14FB" w:rsidRDefault="004A14FB" w:rsidP="003A5F9C">
      <w:pPr>
        <w:jc w:val="both"/>
        <w:rPr>
          <w:rFonts w:cstheme="minorHAnsi"/>
          <w:bCs/>
          <w:sz w:val="24"/>
          <w:szCs w:val="24"/>
        </w:rPr>
      </w:pPr>
      <w:r w:rsidRPr="004A14FB">
        <w:rPr>
          <w:rFonts w:cstheme="minorHAnsi"/>
          <w:bCs/>
          <w:sz w:val="24"/>
          <w:szCs w:val="24"/>
        </w:rPr>
        <w:t>The Links Superintendent explained that due to the warm weather there was more algae</w:t>
      </w:r>
      <w:r>
        <w:rPr>
          <w:rFonts w:cstheme="minorHAnsi"/>
          <w:bCs/>
          <w:sz w:val="24"/>
          <w:szCs w:val="24"/>
        </w:rPr>
        <w:t xml:space="preserve"> and round the 5</w:t>
      </w:r>
      <w:r w:rsidRPr="004A14FB">
        <w:rPr>
          <w:rFonts w:cstheme="minorHAnsi"/>
          <w:bCs/>
          <w:sz w:val="24"/>
          <w:szCs w:val="24"/>
          <w:vertAlign w:val="superscript"/>
        </w:rPr>
        <w:t>th</w:t>
      </w:r>
      <w:r>
        <w:rPr>
          <w:rFonts w:cstheme="minorHAnsi"/>
          <w:bCs/>
          <w:sz w:val="24"/>
          <w:szCs w:val="24"/>
        </w:rPr>
        <w:t xml:space="preserve"> next to the tea hut was particularly bad. The plan for the clearing of the burns will commence from mid-September.</w:t>
      </w:r>
    </w:p>
    <w:p w14:paraId="5259FC7E" w14:textId="77777777" w:rsidR="007F7F90" w:rsidRDefault="007F7F90" w:rsidP="003A5F9C">
      <w:pPr>
        <w:jc w:val="both"/>
        <w:rPr>
          <w:rFonts w:cstheme="minorHAnsi"/>
          <w:bCs/>
          <w:sz w:val="24"/>
          <w:szCs w:val="24"/>
        </w:rPr>
      </w:pPr>
    </w:p>
    <w:p w14:paraId="5259B199" w14:textId="15E6D2DD" w:rsidR="00A31A79" w:rsidRDefault="00607F4E" w:rsidP="003A5F9C">
      <w:pPr>
        <w:jc w:val="both"/>
        <w:rPr>
          <w:rFonts w:cstheme="minorHAnsi"/>
          <w:b/>
          <w:bCs/>
          <w:sz w:val="24"/>
          <w:szCs w:val="24"/>
          <w:u w:val="single"/>
        </w:rPr>
      </w:pPr>
      <w:r w:rsidRPr="00760E75">
        <w:rPr>
          <w:rFonts w:cstheme="minorHAnsi"/>
          <w:b/>
          <w:sz w:val="24"/>
          <w:szCs w:val="24"/>
        </w:rPr>
        <w:t>5.</w:t>
      </w:r>
      <w:r w:rsidRPr="00760E75">
        <w:rPr>
          <w:rFonts w:cstheme="minorHAnsi"/>
          <w:sz w:val="24"/>
          <w:szCs w:val="24"/>
        </w:rPr>
        <w:t xml:space="preserve"> </w:t>
      </w:r>
      <w:r w:rsidR="00420A1C" w:rsidRPr="00420A1C">
        <w:rPr>
          <w:rFonts w:cstheme="minorHAnsi"/>
          <w:b/>
          <w:bCs/>
          <w:sz w:val="24"/>
          <w:szCs w:val="24"/>
          <w:u w:val="single"/>
        </w:rPr>
        <w:t>The R&amp;A Championship Report</w:t>
      </w:r>
    </w:p>
    <w:p w14:paraId="5334134B" w14:textId="30DBFBCF" w:rsidR="00420A1C" w:rsidRDefault="00420A1C" w:rsidP="003A5F9C">
      <w:pPr>
        <w:jc w:val="both"/>
        <w:rPr>
          <w:rFonts w:cstheme="minorHAnsi"/>
          <w:sz w:val="24"/>
          <w:szCs w:val="24"/>
        </w:rPr>
      </w:pPr>
      <w:r w:rsidRPr="00420A1C">
        <w:rPr>
          <w:rFonts w:cstheme="minorHAnsi"/>
          <w:sz w:val="24"/>
          <w:szCs w:val="24"/>
        </w:rPr>
        <w:t>The Greens Convenor</w:t>
      </w:r>
      <w:r>
        <w:rPr>
          <w:rFonts w:cstheme="minorHAnsi"/>
          <w:sz w:val="24"/>
          <w:szCs w:val="24"/>
        </w:rPr>
        <w:t xml:space="preserve"> said that report was very good and congratulated the Links Superintendent, the Deputy Links Superintendent and their team. He noted that this had been the biggest fescue improvement in the last 10 years. The Deputy Links Superintendent added that the Championship team were improving the way they worked with the seed and how small changes in the normal activities had helped the fescue grow. The team were looking forward to the official count to see how well they had done.</w:t>
      </w:r>
    </w:p>
    <w:p w14:paraId="26F2B70D" w14:textId="02E5627B" w:rsidR="00420A1C" w:rsidRDefault="00420A1C" w:rsidP="003A5F9C">
      <w:pPr>
        <w:jc w:val="both"/>
        <w:rPr>
          <w:rFonts w:cstheme="minorHAnsi"/>
          <w:sz w:val="24"/>
          <w:szCs w:val="24"/>
        </w:rPr>
      </w:pPr>
      <w:r>
        <w:rPr>
          <w:rFonts w:cstheme="minorHAnsi"/>
          <w:sz w:val="24"/>
          <w:szCs w:val="24"/>
        </w:rPr>
        <w:t xml:space="preserve">The Deputy Links Superintendent </w:t>
      </w:r>
      <w:r w:rsidR="00203C94">
        <w:rPr>
          <w:rFonts w:cstheme="minorHAnsi"/>
          <w:sz w:val="24"/>
          <w:szCs w:val="24"/>
        </w:rPr>
        <w:t xml:space="preserve">pointed out </w:t>
      </w:r>
      <w:r>
        <w:rPr>
          <w:rFonts w:cstheme="minorHAnsi"/>
          <w:sz w:val="24"/>
          <w:szCs w:val="24"/>
        </w:rPr>
        <w:t>that the flare up in Fairy Ring was mainly due to the irrigation system not working. He confirmed that Rainbird will be replacing the sprinkler heads during the winter which should help.</w:t>
      </w:r>
    </w:p>
    <w:p w14:paraId="449C3425" w14:textId="77777777" w:rsidR="00420A1C" w:rsidRDefault="00420A1C" w:rsidP="003A5F9C">
      <w:pPr>
        <w:jc w:val="both"/>
        <w:rPr>
          <w:rFonts w:cstheme="minorHAnsi"/>
          <w:sz w:val="24"/>
          <w:szCs w:val="24"/>
        </w:rPr>
      </w:pPr>
    </w:p>
    <w:p w14:paraId="0257FEDF" w14:textId="0BE88135" w:rsidR="00420A1C" w:rsidRPr="00420A1C" w:rsidRDefault="00420A1C" w:rsidP="003A5F9C">
      <w:pPr>
        <w:jc w:val="both"/>
        <w:rPr>
          <w:rFonts w:cstheme="minorHAnsi"/>
          <w:b/>
          <w:bCs/>
          <w:sz w:val="24"/>
          <w:szCs w:val="24"/>
        </w:rPr>
      </w:pPr>
      <w:r w:rsidRPr="00420A1C">
        <w:rPr>
          <w:rFonts w:cstheme="minorHAnsi"/>
          <w:b/>
          <w:bCs/>
          <w:sz w:val="24"/>
          <w:szCs w:val="24"/>
        </w:rPr>
        <w:t xml:space="preserve">6. </w:t>
      </w:r>
      <w:r w:rsidRPr="00420A1C">
        <w:rPr>
          <w:rFonts w:cstheme="minorHAnsi"/>
          <w:b/>
          <w:bCs/>
          <w:sz w:val="24"/>
          <w:szCs w:val="24"/>
          <w:u w:val="single"/>
        </w:rPr>
        <w:t>Winter Improvements</w:t>
      </w:r>
      <w:r w:rsidRPr="00420A1C">
        <w:rPr>
          <w:rFonts w:cstheme="minorHAnsi"/>
          <w:b/>
          <w:bCs/>
          <w:sz w:val="24"/>
          <w:szCs w:val="24"/>
        </w:rPr>
        <w:t xml:space="preserve"> </w:t>
      </w:r>
    </w:p>
    <w:p w14:paraId="5FAB6678" w14:textId="0F875C2C" w:rsidR="00420A1C" w:rsidRDefault="00203C94" w:rsidP="003A5F9C">
      <w:pPr>
        <w:jc w:val="both"/>
        <w:rPr>
          <w:rFonts w:cstheme="minorHAnsi"/>
          <w:sz w:val="24"/>
          <w:szCs w:val="24"/>
        </w:rPr>
      </w:pPr>
      <w:r w:rsidRPr="00203C94">
        <w:rPr>
          <w:rFonts w:cstheme="minorHAnsi"/>
          <w:sz w:val="24"/>
          <w:szCs w:val="24"/>
        </w:rPr>
        <w:t xml:space="preserve">The Links Superintendent </w:t>
      </w:r>
      <w:r>
        <w:rPr>
          <w:rFonts w:cstheme="minorHAnsi"/>
          <w:sz w:val="24"/>
          <w:szCs w:val="24"/>
        </w:rPr>
        <w:t xml:space="preserve">explained that most of the proposed works had been carried forward from last years plan, so these had already been approved. The only new points would be a few more new bunkers for the upcoming WBO.  </w:t>
      </w:r>
    </w:p>
    <w:p w14:paraId="403AAD75" w14:textId="4FD49628" w:rsidR="00CF63B3" w:rsidRDefault="00CF63B3" w:rsidP="00CF63B3">
      <w:pPr>
        <w:jc w:val="both"/>
        <w:rPr>
          <w:sz w:val="24"/>
          <w:szCs w:val="24"/>
        </w:rPr>
      </w:pPr>
      <w:r>
        <w:rPr>
          <w:sz w:val="24"/>
          <w:szCs w:val="24"/>
        </w:rPr>
        <w:t xml:space="preserve">The Deputy Links Superintendent pointed out that the rabbits had been decimating the rough. </w:t>
      </w:r>
      <w:r w:rsidRPr="00CF63B3">
        <w:rPr>
          <w:sz w:val="24"/>
          <w:szCs w:val="24"/>
        </w:rPr>
        <w:t>A pest control company have been on site over the last few weeks and will be returning again every 2</w:t>
      </w:r>
      <w:r w:rsidRPr="00CF63B3">
        <w:rPr>
          <w:sz w:val="24"/>
          <w:szCs w:val="24"/>
          <w:vertAlign w:val="superscript"/>
        </w:rPr>
        <w:t>nd</w:t>
      </w:r>
      <w:r w:rsidRPr="00CF63B3">
        <w:rPr>
          <w:sz w:val="24"/>
          <w:szCs w:val="24"/>
        </w:rPr>
        <w:t xml:space="preserve"> week through to October.</w:t>
      </w:r>
    </w:p>
    <w:p w14:paraId="28F55F05" w14:textId="77777777" w:rsidR="00420A1C" w:rsidRDefault="00420A1C" w:rsidP="003A5F9C">
      <w:pPr>
        <w:jc w:val="both"/>
        <w:rPr>
          <w:rFonts w:cstheme="minorHAnsi"/>
          <w:b/>
          <w:bCs/>
          <w:sz w:val="24"/>
          <w:szCs w:val="24"/>
          <w:u w:val="single"/>
        </w:rPr>
      </w:pPr>
    </w:p>
    <w:p w14:paraId="7AA59255" w14:textId="21A04CD9" w:rsidR="00420A1C" w:rsidRPr="00760E75" w:rsidRDefault="00420A1C" w:rsidP="003A5F9C">
      <w:pPr>
        <w:jc w:val="both"/>
        <w:rPr>
          <w:rFonts w:cstheme="minorHAnsi"/>
          <w:b/>
          <w:sz w:val="24"/>
          <w:szCs w:val="24"/>
          <w:u w:val="single"/>
        </w:rPr>
      </w:pPr>
      <w:r>
        <w:rPr>
          <w:rFonts w:cstheme="minorHAnsi"/>
          <w:b/>
          <w:bCs/>
          <w:sz w:val="24"/>
          <w:szCs w:val="24"/>
        </w:rPr>
        <w:t>7</w:t>
      </w:r>
      <w:r w:rsidRPr="00420A1C">
        <w:rPr>
          <w:rFonts w:cstheme="minorHAnsi"/>
          <w:b/>
          <w:bCs/>
          <w:sz w:val="24"/>
          <w:szCs w:val="24"/>
        </w:rPr>
        <w:t>.</w:t>
      </w:r>
      <w:r>
        <w:rPr>
          <w:rFonts w:cstheme="minorHAnsi"/>
          <w:b/>
          <w:bCs/>
          <w:sz w:val="24"/>
          <w:szCs w:val="24"/>
          <w:u w:val="single"/>
        </w:rPr>
        <w:t xml:space="preserve"> Seagreen</w:t>
      </w:r>
    </w:p>
    <w:p w14:paraId="00BDA8FA" w14:textId="3B02FC4B" w:rsidR="00144A63" w:rsidRDefault="004F1F6B" w:rsidP="00203C94">
      <w:pPr>
        <w:jc w:val="both"/>
        <w:rPr>
          <w:rFonts w:cstheme="minorHAnsi"/>
          <w:sz w:val="24"/>
          <w:szCs w:val="24"/>
        </w:rPr>
      </w:pPr>
      <w:r w:rsidRPr="00760E75">
        <w:rPr>
          <w:rFonts w:cstheme="minorHAnsi"/>
          <w:sz w:val="24"/>
          <w:szCs w:val="24"/>
        </w:rPr>
        <w:t xml:space="preserve">The </w:t>
      </w:r>
      <w:r w:rsidR="00203C94">
        <w:rPr>
          <w:rFonts w:cstheme="minorHAnsi"/>
          <w:sz w:val="24"/>
          <w:szCs w:val="24"/>
        </w:rPr>
        <w:t>Links Superintendent had joined a course walk with Seagreen this week and confirmed that the mo</w:t>
      </w:r>
      <w:r w:rsidR="00CF63B3">
        <w:rPr>
          <w:rFonts w:cstheme="minorHAnsi"/>
          <w:sz w:val="24"/>
          <w:szCs w:val="24"/>
        </w:rPr>
        <w:t>le</w:t>
      </w:r>
      <w:r w:rsidR="00203C94">
        <w:rPr>
          <w:rFonts w:cstheme="minorHAnsi"/>
          <w:sz w:val="24"/>
          <w:szCs w:val="24"/>
        </w:rPr>
        <w:t xml:space="preserve"> ploughing maybe completed quicker than anticipated. He explained that the most restoration work would be behind the 17</w:t>
      </w:r>
      <w:r w:rsidR="00203C94" w:rsidRPr="00203C94">
        <w:rPr>
          <w:rFonts w:cstheme="minorHAnsi"/>
          <w:sz w:val="24"/>
          <w:szCs w:val="24"/>
          <w:vertAlign w:val="superscript"/>
        </w:rPr>
        <w:t>th</w:t>
      </w:r>
      <w:r w:rsidR="00203C94">
        <w:rPr>
          <w:rFonts w:cstheme="minorHAnsi"/>
          <w:sz w:val="24"/>
          <w:szCs w:val="24"/>
        </w:rPr>
        <w:t xml:space="preserve"> green where pits will be created. Also some good news was that they may narrow the pipe line area from 10 metres to 5 metres. </w:t>
      </w:r>
    </w:p>
    <w:p w14:paraId="4A06C660" w14:textId="48F93EBD" w:rsidR="00835D2B" w:rsidRDefault="00203C94" w:rsidP="00835D2B">
      <w:pPr>
        <w:jc w:val="both"/>
        <w:rPr>
          <w:sz w:val="24"/>
          <w:szCs w:val="24"/>
        </w:rPr>
      </w:pPr>
      <w:r>
        <w:rPr>
          <w:rFonts w:cstheme="minorHAnsi"/>
          <w:sz w:val="24"/>
          <w:szCs w:val="24"/>
        </w:rPr>
        <w:t xml:space="preserve">A question was asked regarding the trees on the </w:t>
      </w:r>
      <w:r w:rsidR="00835D2B">
        <w:rPr>
          <w:rFonts w:cstheme="minorHAnsi"/>
          <w:sz w:val="24"/>
          <w:szCs w:val="24"/>
        </w:rPr>
        <w:t>right-hand</w:t>
      </w:r>
      <w:r>
        <w:rPr>
          <w:rFonts w:cstheme="minorHAnsi"/>
          <w:sz w:val="24"/>
          <w:szCs w:val="24"/>
        </w:rPr>
        <w:t xml:space="preserve"> side of</w:t>
      </w:r>
      <w:r w:rsidR="00835D2B" w:rsidRPr="00835D2B">
        <w:rPr>
          <w:sz w:val="24"/>
          <w:szCs w:val="24"/>
        </w:rPr>
        <w:t xml:space="preserve"> all of the holes involved.</w:t>
      </w:r>
      <w:r w:rsidR="00835D2B">
        <w:rPr>
          <w:sz w:val="24"/>
          <w:szCs w:val="24"/>
        </w:rPr>
        <w:t xml:space="preserve"> </w:t>
      </w:r>
      <w:r w:rsidR="00835D2B" w:rsidRPr="00835D2B">
        <w:rPr>
          <w:sz w:val="24"/>
          <w:szCs w:val="24"/>
        </w:rPr>
        <w:t>The L</w:t>
      </w:r>
      <w:r w:rsidR="00835D2B">
        <w:rPr>
          <w:sz w:val="24"/>
          <w:szCs w:val="24"/>
        </w:rPr>
        <w:t xml:space="preserve">inks </w:t>
      </w:r>
      <w:r w:rsidR="00835D2B" w:rsidRPr="00835D2B">
        <w:rPr>
          <w:sz w:val="24"/>
          <w:szCs w:val="24"/>
        </w:rPr>
        <w:t>S</w:t>
      </w:r>
      <w:r w:rsidR="00835D2B">
        <w:rPr>
          <w:sz w:val="24"/>
          <w:szCs w:val="24"/>
        </w:rPr>
        <w:t>uperintendent</w:t>
      </w:r>
      <w:r>
        <w:rPr>
          <w:rFonts w:cstheme="minorHAnsi"/>
          <w:sz w:val="24"/>
          <w:szCs w:val="24"/>
        </w:rPr>
        <w:t xml:space="preserve"> confirmed that </w:t>
      </w:r>
      <w:r w:rsidR="00835D2B">
        <w:rPr>
          <w:sz w:val="24"/>
          <w:szCs w:val="24"/>
        </w:rPr>
        <w:t xml:space="preserve">they would </w:t>
      </w:r>
      <w:r w:rsidR="00835D2B" w:rsidRPr="00835D2B">
        <w:rPr>
          <w:sz w:val="24"/>
          <w:szCs w:val="24"/>
        </w:rPr>
        <w:t>all be cut down or relocated</w:t>
      </w:r>
      <w:r w:rsidR="00835D2B">
        <w:rPr>
          <w:sz w:val="24"/>
          <w:szCs w:val="24"/>
        </w:rPr>
        <w:t xml:space="preserve"> but there was potential for gorse to be planted </w:t>
      </w:r>
      <w:r w:rsidR="00835D2B" w:rsidRPr="00835D2B">
        <w:rPr>
          <w:sz w:val="24"/>
          <w:szCs w:val="24"/>
        </w:rPr>
        <w:t>in its place.</w:t>
      </w:r>
    </w:p>
    <w:p w14:paraId="4FEBA7BF" w14:textId="77777777" w:rsidR="00044162" w:rsidRDefault="00203C94" w:rsidP="00203C94">
      <w:pPr>
        <w:jc w:val="both"/>
        <w:rPr>
          <w:rFonts w:cstheme="minorHAnsi"/>
          <w:sz w:val="24"/>
          <w:szCs w:val="24"/>
        </w:rPr>
      </w:pPr>
      <w:r>
        <w:rPr>
          <w:rFonts w:cstheme="minorHAnsi"/>
          <w:sz w:val="24"/>
          <w:szCs w:val="24"/>
        </w:rPr>
        <w:t>The Greens Convenor asked for M</w:t>
      </w:r>
      <w:r w:rsidR="00044162">
        <w:rPr>
          <w:rFonts w:cstheme="minorHAnsi"/>
          <w:sz w:val="24"/>
          <w:szCs w:val="24"/>
        </w:rPr>
        <w:t xml:space="preserve"> Ebert’s plans to be brought to the next greens sub-committee for discussion.</w:t>
      </w:r>
    </w:p>
    <w:p w14:paraId="7C12B157" w14:textId="77777777" w:rsidR="00DC4BBB" w:rsidRDefault="00DC4BBB" w:rsidP="00203C94">
      <w:pPr>
        <w:jc w:val="both"/>
        <w:rPr>
          <w:rFonts w:cstheme="minorHAnsi"/>
          <w:sz w:val="24"/>
          <w:szCs w:val="24"/>
        </w:rPr>
      </w:pPr>
    </w:p>
    <w:p w14:paraId="43B149D4" w14:textId="28D350C8" w:rsidR="00DC4BBB" w:rsidRDefault="00F43198" w:rsidP="00F43198">
      <w:pPr>
        <w:jc w:val="center"/>
        <w:rPr>
          <w:rFonts w:cstheme="minorHAnsi"/>
          <w:sz w:val="24"/>
          <w:szCs w:val="24"/>
        </w:rPr>
      </w:pPr>
      <w:r>
        <w:rPr>
          <w:rFonts w:cstheme="minorHAnsi"/>
          <w:sz w:val="24"/>
          <w:szCs w:val="24"/>
        </w:rPr>
        <w:lastRenderedPageBreak/>
        <w:t>33.</w:t>
      </w:r>
    </w:p>
    <w:p w14:paraId="0A110FF9" w14:textId="4888D071" w:rsidR="00203C94" w:rsidRDefault="00044162" w:rsidP="00203C94">
      <w:pPr>
        <w:jc w:val="both"/>
        <w:rPr>
          <w:rFonts w:cstheme="minorHAnsi"/>
          <w:sz w:val="24"/>
          <w:szCs w:val="24"/>
        </w:rPr>
      </w:pPr>
      <w:r>
        <w:rPr>
          <w:rFonts w:cstheme="minorHAnsi"/>
          <w:sz w:val="24"/>
          <w:szCs w:val="24"/>
        </w:rPr>
        <w:t xml:space="preserve">The Links Superintendent agreed that course changes including temporary greens would be communicated to season ticket holders and golf clubs, especially as some had competitions </w:t>
      </w:r>
      <w:r w:rsidR="00835D2B">
        <w:rPr>
          <w:rFonts w:cstheme="minorHAnsi"/>
          <w:sz w:val="24"/>
          <w:szCs w:val="24"/>
        </w:rPr>
        <w:t>i</w:t>
      </w:r>
      <w:r>
        <w:rPr>
          <w:rFonts w:cstheme="minorHAnsi"/>
          <w:sz w:val="24"/>
          <w:szCs w:val="24"/>
        </w:rPr>
        <w:t xml:space="preserve">n September. The Greens Convenor confirmed that these changes would not affect competitions as course is within 100 yards. </w:t>
      </w:r>
    </w:p>
    <w:p w14:paraId="5F1C9DE5" w14:textId="67E253F3" w:rsidR="003231CE" w:rsidRPr="003231CE" w:rsidRDefault="003231CE" w:rsidP="00203C94">
      <w:pPr>
        <w:jc w:val="both"/>
        <w:rPr>
          <w:rFonts w:cstheme="minorHAnsi"/>
          <w:b/>
          <w:bCs/>
          <w:sz w:val="24"/>
          <w:szCs w:val="24"/>
        </w:rPr>
      </w:pPr>
    </w:p>
    <w:p w14:paraId="70BB717C" w14:textId="0646C428" w:rsidR="003231CE" w:rsidRPr="003231CE" w:rsidRDefault="003231CE" w:rsidP="00203C94">
      <w:pPr>
        <w:jc w:val="both"/>
        <w:rPr>
          <w:rFonts w:cstheme="minorHAnsi"/>
          <w:b/>
          <w:bCs/>
          <w:sz w:val="24"/>
          <w:szCs w:val="24"/>
        </w:rPr>
      </w:pPr>
      <w:r w:rsidRPr="003231CE">
        <w:rPr>
          <w:rFonts w:cstheme="minorHAnsi"/>
          <w:b/>
          <w:bCs/>
          <w:sz w:val="24"/>
          <w:szCs w:val="24"/>
        </w:rPr>
        <w:t xml:space="preserve">8. </w:t>
      </w:r>
      <w:r w:rsidRPr="003231CE">
        <w:rPr>
          <w:rFonts w:cstheme="minorHAnsi"/>
          <w:b/>
          <w:bCs/>
          <w:sz w:val="24"/>
          <w:szCs w:val="24"/>
          <w:u w:val="single"/>
        </w:rPr>
        <w:t>Women’s Open</w:t>
      </w:r>
    </w:p>
    <w:p w14:paraId="089A8BAF" w14:textId="51612520" w:rsidR="003231CE" w:rsidRDefault="003231CE" w:rsidP="00733785">
      <w:pPr>
        <w:jc w:val="both"/>
        <w:rPr>
          <w:rFonts w:cstheme="minorHAnsi"/>
          <w:sz w:val="24"/>
          <w:szCs w:val="24"/>
        </w:rPr>
      </w:pPr>
      <w:bookmarkStart w:id="1" w:name="_Hlk16852805"/>
      <w:r>
        <w:rPr>
          <w:rFonts w:cstheme="minorHAnsi"/>
          <w:sz w:val="24"/>
          <w:szCs w:val="24"/>
        </w:rPr>
        <w:t xml:space="preserve">The Links Superintendent </w:t>
      </w:r>
      <w:bookmarkEnd w:id="1"/>
      <w:r>
        <w:rPr>
          <w:rFonts w:cstheme="minorHAnsi"/>
          <w:sz w:val="24"/>
          <w:szCs w:val="24"/>
        </w:rPr>
        <w:t>said that he had visited Troon last week and they had landing areas on fairways a month prior to the WBO. There will be guidance on this from The R&amp;A but he wanted it noted that this will be required to be considered.</w:t>
      </w:r>
    </w:p>
    <w:p w14:paraId="4EFDB8E5" w14:textId="77777777" w:rsidR="003231CE" w:rsidRDefault="003231CE" w:rsidP="00733785">
      <w:pPr>
        <w:jc w:val="both"/>
        <w:rPr>
          <w:rFonts w:cstheme="minorHAnsi"/>
          <w:sz w:val="24"/>
          <w:szCs w:val="24"/>
        </w:rPr>
      </w:pPr>
    </w:p>
    <w:p w14:paraId="48294B04" w14:textId="183BAB9E" w:rsidR="00A54B25" w:rsidRPr="00203C94" w:rsidRDefault="003231CE" w:rsidP="00733785">
      <w:pPr>
        <w:jc w:val="both"/>
        <w:rPr>
          <w:rFonts w:cstheme="minorHAnsi"/>
          <w:b/>
          <w:sz w:val="24"/>
          <w:szCs w:val="24"/>
          <w:u w:val="single"/>
        </w:rPr>
      </w:pPr>
      <w:r w:rsidRPr="003231CE">
        <w:rPr>
          <w:rFonts w:cstheme="minorHAnsi"/>
          <w:b/>
          <w:bCs/>
          <w:sz w:val="24"/>
          <w:szCs w:val="24"/>
        </w:rPr>
        <w:t>9.</w:t>
      </w:r>
      <w:r w:rsidR="00A54B25" w:rsidRPr="00203C94">
        <w:rPr>
          <w:rFonts w:cstheme="minorHAnsi"/>
          <w:sz w:val="24"/>
          <w:szCs w:val="24"/>
        </w:rPr>
        <w:t xml:space="preserve"> </w:t>
      </w:r>
      <w:r w:rsidR="00A54B25" w:rsidRPr="00203C94">
        <w:rPr>
          <w:rFonts w:cstheme="minorHAnsi"/>
          <w:b/>
          <w:sz w:val="24"/>
          <w:szCs w:val="24"/>
          <w:u w:val="single"/>
        </w:rPr>
        <w:t>Any Other Competent Business</w:t>
      </w:r>
    </w:p>
    <w:p w14:paraId="678FCA88" w14:textId="318130A9" w:rsidR="00E654EA" w:rsidRPr="003231CE" w:rsidRDefault="003231CE" w:rsidP="003A5F9C">
      <w:pPr>
        <w:jc w:val="both"/>
        <w:rPr>
          <w:rFonts w:cstheme="minorHAnsi"/>
          <w:sz w:val="24"/>
          <w:szCs w:val="24"/>
          <w:u w:val="single"/>
        </w:rPr>
      </w:pPr>
      <w:r w:rsidRPr="003231CE">
        <w:rPr>
          <w:rFonts w:cstheme="minorHAnsi"/>
          <w:sz w:val="24"/>
          <w:szCs w:val="24"/>
          <w:u w:val="single"/>
        </w:rPr>
        <w:t>Bins on Tees</w:t>
      </w:r>
    </w:p>
    <w:p w14:paraId="3E4B8D8E" w14:textId="77777777" w:rsidR="003231CE" w:rsidRDefault="003231CE" w:rsidP="003A5F9C">
      <w:pPr>
        <w:jc w:val="both"/>
        <w:rPr>
          <w:rFonts w:cstheme="minorHAnsi"/>
          <w:sz w:val="24"/>
          <w:szCs w:val="24"/>
        </w:rPr>
      </w:pPr>
      <w:r>
        <w:rPr>
          <w:rFonts w:cstheme="minorHAnsi"/>
          <w:sz w:val="24"/>
          <w:szCs w:val="24"/>
        </w:rPr>
        <w:t>Scottish Golf guidance is still not allowing bins on the tees. There is a lot of rubbish lying around but this could be from the general public.</w:t>
      </w:r>
    </w:p>
    <w:p w14:paraId="14737A3B" w14:textId="6EBFCE88" w:rsidR="00E654EA" w:rsidRPr="003231CE" w:rsidRDefault="003231CE" w:rsidP="003A5F9C">
      <w:pPr>
        <w:jc w:val="both"/>
        <w:rPr>
          <w:rFonts w:cstheme="minorHAnsi"/>
          <w:sz w:val="24"/>
          <w:szCs w:val="24"/>
          <w:u w:val="single"/>
        </w:rPr>
      </w:pPr>
      <w:r w:rsidRPr="003231CE">
        <w:rPr>
          <w:rFonts w:cstheme="minorHAnsi"/>
          <w:sz w:val="24"/>
          <w:szCs w:val="24"/>
          <w:u w:val="single"/>
        </w:rPr>
        <w:t xml:space="preserve">Fountains </w:t>
      </w:r>
    </w:p>
    <w:p w14:paraId="011F5B75" w14:textId="5380705B" w:rsidR="003231CE" w:rsidRDefault="003231CE" w:rsidP="003A5F9C">
      <w:pPr>
        <w:jc w:val="both"/>
        <w:rPr>
          <w:rFonts w:cstheme="minorHAnsi"/>
          <w:sz w:val="24"/>
          <w:szCs w:val="24"/>
        </w:rPr>
      </w:pPr>
      <w:r>
        <w:rPr>
          <w:rFonts w:cstheme="minorHAnsi"/>
          <w:sz w:val="24"/>
          <w:szCs w:val="24"/>
        </w:rPr>
        <w:t xml:space="preserve">Some of the water fountains around the course have had the black bags over them ripped off. </w:t>
      </w:r>
      <w:r w:rsidR="008357BD">
        <w:rPr>
          <w:rFonts w:cstheme="minorHAnsi"/>
          <w:sz w:val="24"/>
          <w:szCs w:val="24"/>
        </w:rPr>
        <w:t>The Links Superintendent stated that t</w:t>
      </w:r>
      <w:r>
        <w:rPr>
          <w:rFonts w:cstheme="minorHAnsi"/>
          <w:sz w:val="24"/>
          <w:szCs w:val="24"/>
        </w:rPr>
        <w:t xml:space="preserve">hey will now be left uncovered as some people do use them to refill their water bottles. </w:t>
      </w:r>
      <w:r w:rsidR="008357BD">
        <w:rPr>
          <w:rFonts w:cstheme="minorHAnsi"/>
          <w:sz w:val="24"/>
          <w:szCs w:val="24"/>
        </w:rPr>
        <w:t>He confirmed that s</w:t>
      </w:r>
      <w:r>
        <w:rPr>
          <w:rFonts w:cstheme="minorHAnsi"/>
          <w:sz w:val="24"/>
          <w:szCs w:val="24"/>
        </w:rPr>
        <w:t>ome course</w:t>
      </w:r>
      <w:r w:rsidR="008357BD">
        <w:rPr>
          <w:rFonts w:cstheme="minorHAnsi"/>
          <w:sz w:val="24"/>
          <w:szCs w:val="24"/>
        </w:rPr>
        <w:t>s</w:t>
      </w:r>
      <w:r>
        <w:rPr>
          <w:rFonts w:cstheme="minorHAnsi"/>
          <w:sz w:val="24"/>
          <w:szCs w:val="24"/>
        </w:rPr>
        <w:t xml:space="preserve"> are leaving them out and some are removing them.</w:t>
      </w:r>
      <w:r w:rsidR="008357BD">
        <w:rPr>
          <w:rFonts w:cstheme="minorHAnsi"/>
          <w:sz w:val="24"/>
          <w:szCs w:val="24"/>
        </w:rPr>
        <w:t xml:space="preserve"> The public and golfers should use their own initiative on using these.</w:t>
      </w:r>
    </w:p>
    <w:p w14:paraId="16AFEEE9" w14:textId="77777777" w:rsidR="00E654EA" w:rsidRDefault="00E654EA" w:rsidP="003A5F9C">
      <w:pPr>
        <w:jc w:val="both"/>
        <w:rPr>
          <w:rFonts w:cstheme="minorHAnsi"/>
          <w:sz w:val="24"/>
          <w:szCs w:val="24"/>
        </w:rPr>
      </w:pPr>
    </w:p>
    <w:p w14:paraId="3F1BDFF7" w14:textId="7AFD5DDF" w:rsidR="00EA187A" w:rsidRDefault="003163D8" w:rsidP="003A5F9C">
      <w:pPr>
        <w:jc w:val="both"/>
        <w:rPr>
          <w:rFonts w:cstheme="minorHAnsi"/>
          <w:sz w:val="24"/>
          <w:szCs w:val="24"/>
        </w:rPr>
      </w:pPr>
      <w:r w:rsidRPr="00760E75">
        <w:rPr>
          <w:rFonts w:cstheme="minorHAnsi"/>
          <w:sz w:val="24"/>
          <w:szCs w:val="24"/>
        </w:rPr>
        <w:t>There being no other business, the</w:t>
      </w:r>
      <w:r w:rsidR="00FA2C7B" w:rsidRPr="00760E75">
        <w:rPr>
          <w:rFonts w:cstheme="minorHAnsi"/>
          <w:sz w:val="24"/>
          <w:szCs w:val="24"/>
        </w:rPr>
        <w:t xml:space="preserve"> meeting closed at </w:t>
      </w:r>
      <w:r w:rsidR="00787B9D" w:rsidRPr="00760E75">
        <w:rPr>
          <w:rFonts w:cstheme="minorHAnsi"/>
          <w:sz w:val="24"/>
          <w:szCs w:val="24"/>
        </w:rPr>
        <w:t>1</w:t>
      </w:r>
      <w:r w:rsidR="008357BD">
        <w:rPr>
          <w:rFonts w:cstheme="minorHAnsi"/>
          <w:sz w:val="24"/>
          <w:szCs w:val="24"/>
        </w:rPr>
        <w:t>53</w:t>
      </w:r>
      <w:r w:rsidR="00614100">
        <w:rPr>
          <w:rFonts w:cstheme="minorHAnsi"/>
          <w:sz w:val="24"/>
          <w:szCs w:val="24"/>
        </w:rPr>
        <w:t>0</w:t>
      </w:r>
      <w:r w:rsidR="00787B9D" w:rsidRPr="00760E75">
        <w:rPr>
          <w:rFonts w:cstheme="minorHAnsi"/>
          <w:sz w:val="24"/>
          <w:szCs w:val="24"/>
        </w:rPr>
        <w:t xml:space="preserve"> </w:t>
      </w:r>
      <w:r w:rsidR="00EC0D49" w:rsidRPr="00760E75">
        <w:rPr>
          <w:rFonts w:cstheme="minorHAnsi"/>
          <w:sz w:val="24"/>
          <w:szCs w:val="24"/>
        </w:rPr>
        <w:t>ho</w:t>
      </w:r>
      <w:r w:rsidR="00EC0D49" w:rsidRPr="003163D8">
        <w:rPr>
          <w:rFonts w:cstheme="minorHAnsi"/>
          <w:sz w:val="24"/>
          <w:szCs w:val="24"/>
        </w:rPr>
        <w:t>urs</w:t>
      </w:r>
      <w:r w:rsidR="00FA2C7B" w:rsidRPr="003163D8">
        <w:rPr>
          <w:rFonts w:cstheme="minorHAnsi"/>
          <w:sz w:val="24"/>
          <w:szCs w:val="24"/>
        </w:rPr>
        <w:t>.</w:t>
      </w:r>
    </w:p>
    <w:p w14:paraId="65072DD8" w14:textId="0CC8F52B" w:rsidR="002F3601" w:rsidRDefault="002F3601" w:rsidP="003A5F9C">
      <w:pPr>
        <w:jc w:val="both"/>
        <w:rPr>
          <w:rFonts w:cstheme="minorHAnsi"/>
          <w:sz w:val="24"/>
          <w:szCs w:val="24"/>
        </w:rPr>
      </w:pPr>
    </w:p>
    <w:p w14:paraId="14722474" w14:textId="79ED2199" w:rsidR="008D319A" w:rsidRDefault="008D319A" w:rsidP="003A5F9C">
      <w:pPr>
        <w:jc w:val="both"/>
        <w:rPr>
          <w:rFonts w:cstheme="minorHAnsi"/>
          <w:sz w:val="24"/>
          <w:szCs w:val="24"/>
        </w:rPr>
      </w:pPr>
    </w:p>
    <w:p w14:paraId="192ED1E9" w14:textId="77777777" w:rsidR="008D319A" w:rsidRDefault="008D319A" w:rsidP="003A5F9C">
      <w:pPr>
        <w:jc w:val="both"/>
        <w:rPr>
          <w:rFonts w:cstheme="minorHAnsi"/>
          <w:sz w:val="24"/>
          <w:szCs w:val="24"/>
        </w:rPr>
      </w:pPr>
    </w:p>
    <w:p w14:paraId="076A6B7F" w14:textId="77777777" w:rsidR="002F3601" w:rsidRPr="008D319A" w:rsidRDefault="002F3601" w:rsidP="003A5F9C">
      <w:pPr>
        <w:jc w:val="both"/>
        <w:rPr>
          <w:rFonts w:cstheme="minorHAnsi"/>
          <w:b/>
          <w:bCs/>
          <w:sz w:val="24"/>
          <w:szCs w:val="24"/>
        </w:rPr>
      </w:pPr>
      <w:r w:rsidRPr="008D319A">
        <w:rPr>
          <w:rFonts w:cstheme="minorHAnsi"/>
          <w:b/>
          <w:bCs/>
          <w:sz w:val="24"/>
          <w:szCs w:val="24"/>
        </w:rPr>
        <w:t>Action Points:</w:t>
      </w:r>
    </w:p>
    <w:p w14:paraId="3E6C531F" w14:textId="1DE6A50D" w:rsidR="002F3601" w:rsidRDefault="002F3601" w:rsidP="003A5F9C">
      <w:pPr>
        <w:jc w:val="both"/>
        <w:rPr>
          <w:rFonts w:cstheme="minorHAnsi"/>
          <w:sz w:val="24"/>
          <w:szCs w:val="24"/>
        </w:rPr>
      </w:pPr>
      <w:r>
        <w:rPr>
          <w:rFonts w:cstheme="minorHAnsi"/>
          <w:sz w:val="24"/>
          <w:szCs w:val="24"/>
        </w:rPr>
        <w:t>Write to SEPA for a conclusion – LS</w:t>
      </w:r>
    </w:p>
    <w:p w14:paraId="3456963A" w14:textId="054D4C8C" w:rsidR="00355E01" w:rsidRDefault="00355E01" w:rsidP="003A5F9C">
      <w:pPr>
        <w:jc w:val="both"/>
        <w:rPr>
          <w:rFonts w:cstheme="minorHAnsi"/>
          <w:sz w:val="24"/>
          <w:szCs w:val="24"/>
        </w:rPr>
      </w:pPr>
      <w:r>
        <w:rPr>
          <w:rFonts w:cstheme="minorHAnsi"/>
          <w:sz w:val="24"/>
          <w:szCs w:val="24"/>
        </w:rPr>
        <w:t>Communicate to STH and Clubs with Buddon course changes - LS</w:t>
      </w:r>
    </w:p>
    <w:p w14:paraId="51D0E733" w14:textId="017E4A30" w:rsidR="002F3601" w:rsidRDefault="00355E01" w:rsidP="003A5F9C">
      <w:pPr>
        <w:jc w:val="both"/>
        <w:rPr>
          <w:rFonts w:cstheme="minorHAnsi"/>
          <w:sz w:val="24"/>
          <w:szCs w:val="24"/>
        </w:rPr>
      </w:pPr>
      <w:r>
        <w:rPr>
          <w:rFonts w:cstheme="minorHAnsi"/>
          <w:sz w:val="24"/>
          <w:szCs w:val="24"/>
        </w:rPr>
        <w:t>Bring M Ebert’s plans for Buddon to next meeting  - LS</w:t>
      </w:r>
    </w:p>
    <w:p w14:paraId="64F0D72C" w14:textId="77777777" w:rsidR="00355E01" w:rsidRDefault="00355E01" w:rsidP="003A5F9C">
      <w:pPr>
        <w:jc w:val="both"/>
        <w:rPr>
          <w:rFonts w:cstheme="minorHAnsi"/>
          <w:sz w:val="24"/>
          <w:szCs w:val="24"/>
        </w:rPr>
      </w:pPr>
    </w:p>
    <w:p w14:paraId="372B9457" w14:textId="77777777" w:rsidR="00355E01" w:rsidRDefault="00355E01" w:rsidP="003A5F9C">
      <w:pPr>
        <w:jc w:val="both"/>
        <w:rPr>
          <w:rFonts w:cstheme="minorHAnsi"/>
          <w:sz w:val="24"/>
          <w:szCs w:val="24"/>
        </w:rPr>
      </w:pPr>
    </w:p>
    <w:sectPr w:rsidR="00355E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9751" w14:textId="77777777" w:rsidR="008248EE" w:rsidRDefault="008248EE" w:rsidP="00447F2B">
      <w:pPr>
        <w:spacing w:after="0" w:line="240" w:lineRule="auto"/>
      </w:pPr>
      <w:r>
        <w:separator/>
      </w:r>
    </w:p>
  </w:endnote>
  <w:endnote w:type="continuationSeparator" w:id="0">
    <w:p w14:paraId="6F95A5D3" w14:textId="77777777" w:rsidR="008248EE" w:rsidRDefault="008248EE" w:rsidP="004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69CD" w14:textId="77777777" w:rsidR="008248EE" w:rsidRDefault="008248EE" w:rsidP="00447F2B">
      <w:pPr>
        <w:spacing w:after="0" w:line="240" w:lineRule="auto"/>
      </w:pPr>
      <w:r>
        <w:separator/>
      </w:r>
    </w:p>
  </w:footnote>
  <w:footnote w:type="continuationSeparator" w:id="0">
    <w:p w14:paraId="346916D0" w14:textId="77777777" w:rsidR="008248EE" w:rsidRDefault="008248EE" w:rsidP="0044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06B"/>
    <w:multiLevelType w:val="hybridMultilevel"/>
    <w:tmpl w:val="9808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B62"/>
    <w:multiLevelType w:val="hybridMultilevel"/>
    <w:tmpl w:val="DC16EF1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E338F"/>
    <w:multiLevelType w:val="hybridMultilevel"/>
    <w:tmpl w:val="0EDA4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636A9"/>
    <w:multiLevelType w:val="hybridMultilevel"/>
    <w:tmpl w:val="77AC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050A56"/>
    <w:multiLevelType w:val="hybridMultilevel"/>
    <w:tmpl w:val="1BC236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F844F0"/>
    <w:multiLevelType w:val="hybridMultilevel"/>
    <w:tmpl w:val="C98ECCE4"/>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8"/>
  </w:num>
  <w:num w:numId="6">
    <w:abstractNumId w:val="9"/>
  </w:num>
  <w:num w:numId="7">
    <w:abstractNumId w:val="2"/>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5BB6"/>
    <w:rsid w:val="000069A4"/>
    <w:rsid w:val="00011339"/>
    <w:rsid w:val="0001721D"/>
    <w:rsid w:val="0002092D"/>
    <w:rsid w:val="000223A6"/>
    <w:rsid w:val="0002303A"/>
    <w:rsid w:val="00023761"/>
    <w:rsid w:val="00027CFA"/>
    <w:rsid w:val="000303A8"/>
    <w:rsid w:val="00030F6C"/>
    <w:rsid w:val="00041476"/>
    <w:rsid w:val="0004149D"/>
    <w:rsid w:val="00044162"/>
    <w:rsid w:val="00050629"/>
    <w:rsid w:val="00050D22"/>
    <w:rsid w:val="00054FE2"/>
    <w:rsid w:val="00055FA1"/>
    <w:rsid w:val="000561B3"/>
    <w:rsid w:val="0005671E"/>
    <w:rsid w:val="00057129"/>
    <w:rsid w:val="00061524"/>
    <w:rsid w:val="00065FA0"/>
    <w:rsid w:val="00066B8D"/>
    <w:rsid w:val="00070A72"/>
    <w:rsid w:val="00071F2A"/>
    <w:rsid w:val="00073827"/>
    <w:rsid w:val="000738EE"/>
    <w:rsid w:val="0007493F"/>
    <w:rsid w:val="000822D0"/>
    <w:rsid w:val="00082BF3"/>
    <w:rsid w:val="00086122"/>
    <w:rsid w:val="0009207E"/>
    <w:rsid w:val="000967A3"/>
    <w:rsid w:val="0009769F"/>
    <w:rsid w:val="000A37E4"/>
    <w:rsid w:val="000B0233"/>
    <w:rsid w:val="000B743E"/>
    <w:rsid w:val="000C0AF0"/>
    <w:rsid w:val="000C2101"/>
    <w:rsid w:val="000C2C51"/>
    <w:rsid w:val="000D01E4"/>
    <w:rsid w:val="000D38AE"/>
    <w:rsid w:val="000D6395"/>
    <w:rsid w:val="000E211C"/>
    <w:rsid w:val="000F020E"/>
    <w:rsid w:val="000F4485"/>
    <w:rsid w:val="000F4DFA"/>
    <w:rsid w:val="000F583D"/>
    <w:rsid w:val="00100335"/>
    <w:rsid w:val="001007FF"/>
    <w:rsid w:val="0010259D"/>
    <w:rsid w:val="00102AC5"/>
    <w:rsid w:val="00105241"/>
    <w:rsid w:val="00110584"/>
    <w:rsid w:val="00114AC8"/>
    <w:rsid w:val="00115C98"/>
    <w:rsid w:val="00126159"/>
    <w:rsid w:val="00126F95"/>
    <w:rsid w:val="00130F23"/>
    <w:rsid w:val="001427C9"/>
    <w:rsid w:val="001446B1"/>
    <w:rsid w:val="00144A63"/>
    <w:rsid w:val="00144C26"/>
    <w:rsid w:val="00150807"/>
    <w:rsid w:val="00150DAD"/>
    <w:rsid w:val="00162E41"/>
    <w:rsid w:val="001640F2"/>
    <w:rsid w:val="00174021"/>
    <w:rsid w:val="00176181"/>
    <w:rsid w:val="00176ECB"/>
    <w:rsid w:val="00177F80"/>
    <w:rsid w:val="0018132C"/>
    <w:rsid w:val="00183272"/>
    <w:rsid w:val="0018392C"/>
    <w:rsid w:val="001850C1"/>
    <w:rsid w:val="00186A9F"/>
    <w:rsid w:val="00190262"/>
    <w:rsid w:val="00193EFF"/>
    <w:rsid w:val="001945E0"/>
    <w:rsid w:val="00197B12"/>
    <w:rsid w:val="001A1FE8"/>
    <w:rsid w:val="001A3232"/>
    <w:rsid w:val="001A3BD9"/>
    <w:rsid w:val="001A4CF8"/>
    <w:rsid w:val="001A54C6"/>
    <w:rsid w:val="001A6794"/>
    <w:rsid w:val="001B0E6F"/>
    <w:rsid w:val="001B5271"/>
    <w:rsid w:val="001C1E6E"/>
    <w:rsid w:val="001C412D"/>
    <w:rsid w:val="001D56F7"/>
    <w:rsid w:val="001D7A78"/>
    <w:rsid w:val="001E30BF"/>
    <w:rsid w:val="001E437C"/>
    <w:rsid w:val="001E493D"/>
    <w:rsid w:val="001E639E"/>
    <w:rsid w:val="001E6B4A"/>
    <w:rsid w:val="00203C94"/>
    <w:rsid w:val="00204131"/>
    <w:rsid w:val="00204273"/>
    <w:rsid w:val="002067D7"/>
    <w:rsid w:val="002070C0"/>
    <w:rsid w:val="00220C00"/>
    <w:rsid w:val="00222F73"/>
    <w:rsid w:val="00226616"/>
    <w:rsid w:val="0022680B"/>
    <w:rsid w:val="00230C8D"/>
    <w:rsid w:val="002312B4"/>
    <w:rsid w:val="00232C50"/>
    <w:rsid w:val="00235743"/>
    <w:rsid w:val="002411C9"/>
    <w:rsid w:val="00242393"/>
    <w:rsid w:val="002437B4"/>
    <w:rsid w:val="00247710"/>
    <w:rsid w:val="00250544"/>
    <w:rsid w:val="00251742"/>
    <w:rsid w:val="00260E88"/>
    <w:rsid w:val="00265EC2"/>
    <w:rsid w:val="00265F46"/>
    <w:rsid w:val="00270B22"/>
    <w:rsid w:val="00271703"/>
    <w:rsid w:val="00274C64"/>
    <w:rsid w:val="00277178"/>
    <w:rsid w:val="00280BBF"/>
    <w:rsid w:val="0028301B"/>
    <w:rsid w:val="002845D0"/>
    <w:rsid w:val="00287A62"/>
    <w:rsid w:val="002938DA"/>
    <w:rsid w:val="0029546B"/>
    <w:rsid w:val="002A16AA"/>
    <w:rsid w:val="002A2AC1"/>
    <w:rsid w:val="002A6F3C"/>
    <w:rsid w:val="002B1A5A"/>
    <w:rsid w:val="002B1E75"/>
    <w:rsid w:val="002B3FD7"/>
    <w:rsid w:val="002B599F"/>
    <w:rsid w:val="002C1A58"/>
    <w:rsid w:val="002C33EA"/>
    <w:rsid w:val="002C4E86"/>
    <w:rsid w:val="002D0434"/>
    <w:rsid w:val="002D43FA"/>
    <w:rsid w:val="002D5AE7"/>
    <w:rsid w:val="002E07F2"/>
    <w:rsid w:val="002E440C"/>
    <w:rsid w:val="002E610B"/>
    <w:rsid w:val="002E7482"/>
    <w:rsid w:val="002F3601"/>
    <w:rsid w:val="002F5353"/>
    <w:rsid w:val="002F643D"/>
    <w:rsid w:val="002F79B2"/>
    <w:rsid w:val="00300891"/>
    <w:rsid w:val="003014CB"/>
    <w:rsid w:val="00303B6C"/>
    <w:rsid w:val="00306409"/>
    <w:rsid w:val="00307424"/>
    <w:rsid w:val="003163D8"/>
    <w:rsid w:val="003231CE"/>
    <w:rsid w:val="00324928"/>
    <w:rsid w:val="00330D3C"/>
    <w:rsid w:val="0033172C"/>
    <w:rsid w:val="003345D9"/>
    <w:rsid w:val="003460D4"/>
    <w:rsid w:val="0034713D"/>
    <w:rsid w:val="003533A9"/>
    <w:rsid w:val="00355E01"/>
    <w:rsid w:val="0035660B"/>
    <w:rsid w:val="003610BE"/>
    <w:rsid w:val="00362AF6"/>
    <w:rsid w:val="00367989"/>
    <w:rsid w:val="00370BFA"/>
    <w:rsid w:val="00371277"/>
    <w:rsid w:val="00373BE1"/>
    <w:rsid w:val="00381478"/>
    <w:rsid w:val="003830A5"/>
    <w:rsid w:val="00387728"/>
    <w:rsid w:val="0039192B"/>
    <w:rsid w:val="00392296"/>
    <w:rsid w:val="003936BB"/>
    <w:rsid w:val="003942F9"/>
    <w:rsid w:val="003A2713"/>
    <w:rsid w:val="003A5F9C"/>
    <w:rsid w:val="003A71F9"/>
    <w:rsid w:val="003A7D6B"/>
    <w:rsid w:val="003B138A"/>
    <w:rsid w:val="003B44F3"/>
    <w:rsid w:val="003C0817"/>
    <w:rsid w:val="003C0930"/>
    <w:rsid w:val="003C26C8"/>
    <w:rsid w:val="003C75E4"/>
    <w:rsid w:val="003D0FDE"/>
    <w:rsid w:val="003D7E2B"/>
    <w:rsid w:val="003E0096"/>
    <w:rsid w:val="003E2439"/>
    <w:rsid w:val="003F0E6A"/>
    <w:rsid w:val="003F3333"/>
    <w:rsid w:val="003F41C4"/>
    <w:rsid w:val="004041A4"/>
    <w:rsid w:val="00405ACD"/>
    <w:rsid w:val="00415E0C"/>
    <w:rsid w:val="0041620D"/>
    <w:rsid w:val="00420963"/>
    <w:rsid w:val="00420A1C"/>
    <w:rsid w:val="00425F2A"/>
    <w:rsid w:val="0043106E"/>
    <w:rsid w:val="00432410"/>
    <w:rsid w:val="00435678"/>
    <w:rsid w:val="00436DF9"/>
    <w:rsid w:val="004428E5"/>
    <w:rsid w:val="00445B57"/>
    <w:rsid w:val="00446E1B"/>
    <w:rsid w:val="00447F2B"/>
    <w:rsid w:val="00451D07"/>
    <w:rsid w:val="00452A09"/>
    <w:rsid w:val="004547B2"/>
    <w:rsid w:val="004573AF"/>
    <w:rsid w:val="00461831"/>
    <w:rsid w:val="00461C30"/>
    <w:rsid w:val="0047011C"/>
    <w:rsid w:val="0047246E"/>
    <w:rsid w:val="00474177"/>
    <w:rsid w:val="00480230"/>
    <w:rsid w:val="00482D47"/>
    <w:rsid w:val="00482E37"/>
    <w:rsid w:val="00483A33"/>
    <w:rsid w:val="00485364"/>
    <w:rsid w:val="00485CBE"/>
    <w:rsid w:val="00491FBF"/>
    <w:rsid w:val="004933DF"/>
    <w:rsid w:val="004A14FB"/>
    <w:rsid w:val="004A3B48"/>
    <w:rsid w:val="004A7F38"/>
    <w:rsid w:val="004B38C9"/>
    <w:rsid w:val="004C18BD"/>
    <w:rsid w:val="004C20B5"/>
    <w:rsid w:val="004D2EE0"/>
    <w:rsid w:val="004D5BBE"/>
    <w:rsid w:val="004D721D"/>
    <w:rsid w:val="004E2E7E"/>
    <w:rsid w:val="004E4E65"/>
    <w:rsid w:val="004E5D17"/>
    <w:rsid w:val="004F1F6B"/>
    <w:rsid w:val="00500740"/>
    <w:rsid w:val="00501D72"/>
    <w:rsid w:val="00512E5E"/>
    <w:rsid w:val="0051388C"/>
    <w:rsid w:val="005267E9"/>
    <w:rsid w:val="00530A9F"/>
    <w:rsid w:val="0053117B"/>
    <w:rsid w:val="005320C1"/>
    <w:rsid w:val="00533A5C"/>
    <w:rsid w:val="00535E8B"/>
    <w:rsid w:val="005362CB"/>
    <w:rsid w:val="00537646"/>
    <w:rsid w:val="00541042"/>
    <w:rsid w:val="00553506"/>
    <w:rsid w:val="00565F8C"/>
    <w:rsid w:val="005661F8"/>
    <w:rsid w:val="00570B5C"/>
    <w:rsid w:val="0057332F"/>
    <w:rsid w:val="005769A2"/>
    <w:rsid w:val="00577119"/>
    <w:rsid w:val="005874B4"/>
    <w:rsid w:val="0058792B"/>
    <w:rsid w:val="00592DAD"/>
    <w:rsid w:val="005A0676"/>
    <w:rsid w:val="005A0C4A"/>
    <w:rsid w:val="005A0CD4"/>
    <w:rsid w:val="005A6D14"/>
    <w:rsid w:val="005B120E"/>
    <w:rsid w:val="005B352F"/>
    <w:rsid w:val="005B3EED"/>
    <w:rsid w:val="005B7EDD"/>
    <w:rsid w:val="005C3090"/>
    <w:rsid w:val="005C42D8"/>
    <w:rsid w:val="005D1038"/>
    <w:rsid w:val="005E6206"/>
    <w:rsid w:val="005F2E11"/>
    <w:rsid w:val="005F3166"/>
    <w:rsid w:val="005F49D6"/>
    <w:rsid w:val="00600400"/>
    <w:rsid w:val="00607F4E"/>
    <w:rsid w:val="00614100"/>
    <w:rsid w:val="00616B26"/>
    <w:rsid w:val="0062087F"/>
    <w:rsid w:val="00624DF3"/>
    <w:rsid w:val="00630436"/>
    <w:rsid w:val="00630657"/>
    <w:rsid w:val="00630E2E"/>
    <w:rsid w:val="006319F9"/>
    <w:rsid w:val="00640892"/>
    <w:rsid w:val="00642C29"/>
    <w:rsid w:val="00653EE7"/>
    <w:rsid w:val="006571C0"/>
    <w:rsid w:val="006621B0"/>
    <w:rsid w:val="00662C90"/>
    <w:rsid w:val="00666BAD"/>
    <w:rsid w:val="0067247B"/>
    <w:rsid w:val="00672D60"/>
    <w:rsid w:val="006747BC"/>
    <w:rsid w:val="006749F0"/>
    <w:rsid w:val="00674A13"/>
    <w:rsid w:val="006750D1"/>
    <w:rsid w:val="00676C66"/>
    <w:rsid w:val="00680CC1"/>
    <w:rsid w:val="00681069"/>
    <w:rsid w:val="00681F4F"/>
    <w:rsid w:val="00682114"/>
    <w:rsid w:val="00683C1B"/>
    <w:rsid w:val="00683ECE"/>
    <w:rsid w:val="00686469"/>
    <w:rsid w:val="00686949"/>
    <w:rsid w:val="006872D8"/>
    <w:rsid w:val="006911C6"/>
    <w:rsid w:val="0069153B"/>
    <w:rsid w:val="006A043D"/>
    <w:rsid w:val="006A0FD0"/>
    <w:rsid w:val="006A21F0"/>
    <w:rsid w:val="006A38E8"/>
    <w:rsid w:val="006A4B36"/>
    <w:rsid w:val="006A62AB"/>
    <w:rsid w:val="006B5237"/>
    <w:rsid w:val="006B7FCC"/>
    <w:rsid w:val="006C5BA6"/>
    <w:rsid w:val="006D391C"/>
    <w:rsid w:val="006D3D0B"/>
    <w:rsid w:val="006E1064"/>
    <w:rsid w:val="006E7066"/>
    <w:rsid w:val="006F112C"/>
    <w:rsid w:val="006F6C49"/>
    <w:rsid w:val="006F7831"/>
    <w:rsid w:val="007037DC"/>
    <w:rsid w:val="00703A36"/>
    <w:rsid w:val="00706234"/>
    <w:rsid w:val="00710507"/>
    <w:rsid w:val="00713A25"/>
    <w:rsid w:val="007151F1"/>
    <w:rsid w:val="00723969"/>
    <w:rsid w:val="007247EA"/>
    <w:rsid w:val="00731830"/>
    <w:rsid w:val="00733785"/>
    <w:rsid w:val="00734CC9"/>
    <w:rsid w:val="00737097"/>
    <w:rsid w:val="0073717D"/>
    <w:rsid w:val="00741AFD"/>
    <w:rsid w:val="00745260"/>
    <w:rsid w:val="00746843"/>
    <w:rsid w:val="007546E4"/>
    <w:rsid w:val="0076024A"/>
    <w:rsid w:val="00760E75"/>
    <w:rsid w:val="00762281"/>
    <w:rsid w:val="00767834"/>
    <w:rsid w:val="00767F3C"/>
    <w:rsid w:val="0077269B"/>
    <w:rsid w:val="00775164"/>
    <w:rsid w:val="0078440B"/>
    <w:rsid w:val="00787780"/>
    <w:rsid w:val="00787B9D"/>
    <w:rsid w:val="0079120C"/>
    <w:rsid w:val="007977DB"/>
    <w:rsid w:val="00797D09"/>
    <w:rsid w:val="007A1856"/>
    <w:rsid w:val="007A1ADA"/>
    <w:rsid w:val="007A43A3"/>
    <w:rsid w:val="007A50F8"/>
    <w:rsid w:val="007A5CAB"/>
    <w:rsid w:val="007A74C4"/>
    <w:rsid w:val="007B70E2"/>
    <w:rsid w:val="007C3126"/>
    <w:rsid w:val="007C3697"/>
    <w:rsid w:val="007C6E69"/>
    <w:rsid w:val="007E3B78"/>
    <w:rsid w:val="007E6624"/>
    <w:rsid w:val="007E7385"/>
    <w:rsid w:val="007F0E86"/>
    <w:rsid w:val="007F132C"/>
    <w:rsid w:val="007F7F90"/>
    <w:rsid w:val="00800D90"/>
    <w:rsid w:val="008029F3"/>
    <w:rsid w:val="00803686"/>
    <w:rsid w:val="00805977"/>
    <w:rsid w:val="00811F4E"/>
    <w:rsid w:val="00817D29"/>
    <w:rsid w:val="00822083"/>
    <w:rsid w:val="008248EE"/>
    <w:rsid w:val="0082523A"/>
    <w:rsid w:val="00827084"/>
    <w:rsid w:val="00830E18"/>
    <w:rsid w:val="00830E2E"/>
    <w:rsid w:val="00831E36"/>
    <w:rsid w:val="00832920"/>
    <w:rsid w:val="00834A9E"/>
    <w:rsid w:val="008357BD"/>
    <w:rsid w:val="00835D2B"/>
    <w:rsid w:val="00844746"/>
    <w:rsid w:val="008504FF"/>
    <w:rsid w:val="0085109E"/>
    <w:rsid w:val="00851331"/>
    <w:rsid w:val="008527D3"/>
    <w:rsid w:val="008561BC"/>
    <w:rsid w:val="008665ED"/>
    <w:rsid w:val="0087403C"/>
    <w:rsid w:val="008747B8"/>
    <w:rsid w:val="00875428"/>
    <w:rsid w:val="00880131"/>
    <w:rsid w:val="00880998"/>
    <w:rsid w:val="00883922"/>
    <w:rsid w:val="00886AC3"/>
    <w:rsid w:val="008903B5"/>
    <w:rsid w:val="00892EB8"/>
    <w:rsid w:val="008A2298"/>
    <w:rsid w:val="008A4198"/>
    <w:rsid w:val="008A5BAE"/>
    <w:rsid w:val="008A5E7A"/>
    <w:rsid w:val="008A69E5"/>
    <w:rsid w:val="008A7487"/>
    <w:rsid w:val="008A755A"/>
    <w:rsid w:val="008B052D"/>
    <w:rsid w:val="008B2CC4"/>
    <w:rsid w:val="008D0C89"/>
    <w:rsid w:val="008D30EF"/>
    <w:rsid w:val="008D319A"/>
    <w:rsid w:val="008D34F3"/>
    <w:rsid w:val="008D4792"/>
    <w:rsid w:val="008D4F89"/>
    <w:rsid w:val="008E0409"/>
    <w:rsid w:val="008E3487"/>
    <w:rsid w:val="008E726B"/>
    <w:rsid w:val="008F0CB6"/>
    <w:rsid w:val="008F7F7D"/>
    <w:rsid w:val="0090100A"/>
    <w:rsid w:val="009016C2"/>
    <w:rsid w:val="009027BE"/>
    <w:rsid w:val="00910E90"/>
    <w:rsid w:val="009112CD"/>
    <w:rsid w:val="0091240D"/>
    <w:rsid w:val="00913EB1"/>
    <w:rsid w:val="0091451E"/>
    <w:rsid w:val="009145C1"/>
    <w:rsid w:val="00915CD5"/>
    <w:rsid w:val="00915DAC"/>
    <w:rsid w:val="009160BD"/>
    <w:rsid w:val="00916409"/>
    <w:rsid w:val="0091703E"/>
    <w:rsid w:val="00920729"/>
    <w:rsid w:val="00920FE9"/>
    <w:rsid w:val="00921194"/>
    <w:rsid w:val="00922ABD"/>
    <w:rsid w:val="0093399A"/>
    <w:rsid w:val="00935091"/>
    <w:rsid w:val="009366F6"/>
    <w:rsid w:val="00936892"/>
    <w:rsid w:val="009378B4"/>
    <w:rsid w:val="009414A0"/>
    <w:rsid w:val="00942141"/>
    <w:rsid w:val="0094319E"/>
    <w:rsid w:val="00951BA3"/>
    <w:rsid w:val="009538F8"/>
    <w:rsid w:val="00955FC6"/>
    <w:rsid w:val="00960B02"/>
    <w:rsid w:val="00961A14"/>
    <w:rsid w:val="00965102"/>
    <w:rsid w:val="009667B7"/>
    <w:rsid w:val="00976625"/>
    <w:rsid w:val="00981F3D"/>
    <w:rsid w:val="009844D5"/>
    <w:rsid w:val="0098457E"/>
    <w:rsid w:val="00987001"/>
    <w:rsid w:val="00996767"/>
    <w:rsid w:val="00997157"/>
    <w:rsid w:val="009971F9"/>
    <w:rsid w:val="00997560"/>
    <w:rsid w:val="009A0EE4"/>
    <w:rsid w:val="009A1EDD"/>
    <w:rsid w:val="009A772F"/>
    <w:rsid w:val="009B46DB"/>
    <w:rsid w:val="009B550E"/>
    <w:rsid w:val="009B7859"/>
    <w:rsid w:val="009B7FB7"/>
    <w:rsid w:val="009C3584"/>
    <w:rsid w:val="009C3D9A"/>
    <w:rsid w:val="009D3EAA"/>
    <w:rsid w:val="009D546A"/>
    <w:rsid w:val="009D6950"/>
    <w:rsid w:val="009E1B8F"/>
    <w:rsid w:val="00A00F1D"/>
    <w:rsid w:val="00A04F30"/>
    <w:rsid w:val="00A1150D"/>
    <w:rsid w:val="00A16C74"/>
    <w:rsid w:val="00A175A4"/>
    <w:rsid w:val="00A17B93"/>
    <w:rsid w:val="00A213B5"/>
    <w:rsid w:val="00A22AF8"/>
    <w:rsid w:val="00A26900"/>
    <w:rsid w:val="00A31A79"/>
    <w:rsid w:val="00A337B5"/>
    <w:rsid w:val="00A34A2A"/>
    <w:rsid w:val="00A43B7C"/>
    <w:rsid w:val="00A466EB"/>
    <w:rsid w:val="00A476CC"/>
    <w:rsid w:val="00A51047"/>
    <w:rsid w:val="00A516B0"/>
    <w:rsid w:val="00A54B25"/>
    <w:rsid w:val="00A6367E"/>
    <w:rsid w:val="00A72F89"/>
    <w:rsid w:val="00A73B14"/>
    <w:rsid w:val="00A907C2"/>
    <w:rsid w:val="00A909CC"/>
    <w:rsid w:val="00A9289E"/>
    <w:rsid w:val="00A93BE9"/>
    <w:rsid w:val="00A95062"/>
    <w:rsid w:val="00AA1825"/>
    <w:rsid w:val="00AA1E77"/>
    <w:rsid w:val="00AA44D6"/>
    <w:rsid w:val="00AB12C6"/>
    <w:rsid w:val="00AB4739"/>
    <w:rsid w:val="00AC26F2"/>
    <w:rsid w:val="00AC2AAA"/>
    <w:rsid w:val="00AC2ED2"/>
    <w:rsid w:val="00AD4579"/>
    <w:rsid w:val="00AD5DD7"/>
    <w:rsid w:val="00AE1979"/>
    <w:rsid w:val="00AE43DD"/>
    <w:rsid w:val="00AE5D8E"/>
    <w:rsid w:val="00AF193C"/>
    <w:rsid w:val="00AF1CE3"/>
    <w:rsid w:val="00AF2EF0"/>
    <w:rsid w:val="00AF6EAB"/>
    <w:rsid w:val="00B01E28"/>
    <w:rsid w:val="00B037D3"/>
    <w:rsid w:val="00B03C14"/>
    <w:rsid w:val="00B047E1"/>
    <w:rsid w:val="00B063C5"/>
    <w:rsid w:val="00B139F0"/>
    <w:rsid w:val="00B14C6C"/>
    <w:rsid w:val="00B1714A"/>
    <w:rsid w:val="00B2453F"/>
    <w:rsid w:val="00B25231"/>
    <w:rsid w:val="00B4083E"/>
    <w:rsid w:val="00B41848"/>
    <w:rsid w:val="00B43A5B"/>
    <w:rsid w:val="00B51742"/>
    <w:rsid w:val="00B62B93"/>
    <w:rsid w:val="00B64F5E"/>
    <w:rsid w:val="00B65B07"/>
    <w:rsid w:val="00B67228"/>
    <w:rsid w:val="00B713AB"/>
    <w:rsid w:val="00B72BB1"/>
    <w:rsid w:val="00B75FD8"/>
    <w:rsid w:val="00B81730"/>
    <w:rsid w:val="00B8345B"/>
    <w:rsid w:val="00B84930"/>
    <w:rsid w:val="00B85EE2"/>
    <w:rsid w:val="00B91638"/>
    <w:rsid w:val="00B95A1F"/>
    <w:rsid w:val="00B96402"/>
    <w:rsid w:val="00B96432"/>
    <w:rsid w:val="00BA273D"/>
    <w:rsid w:val="00BB023E"/>
    <w:rsid w:val="00BB256E"/>
    <w:rsid w:val="00BB50FA"/>
    <w:rsid w:val="00BC26E3"/>
    <w:rsid w:val="00BC2D2C"/>
    <w:rsid w:val="00BC4153"/>
    <w:rsid w:val="00BC6CC4"/>
    <w:rsid w:val="00BD0AF3"/>
    <w:rsid w:val="00BD339A"/>
    <w:rsid w:val="00BD7B9E"/>
    <w:rsid w:val="00BE1448"/>
    <w:rsid w:val="00BE1559"/>
    <w:rsid w:val="00BE1B27"/>
    <w:rsid w:val="00BE347E"/>
    <w:rsid w:val="00BE418B"/>
    <w:rsid w:val="00BE5B52"/>
    <w:rsid w:val="00BF0114"/>
    <w:rsid w:val="00BF1D91"/>
    <w:rsid w:val="00BF1F9C"/>
    <w:rsid w:val="00BF3F48"/>
    <w:rsid w:val="00BF492C"/>
    <w:rsid w:val="00BF7103"/>
    <w:rsid w:val="00C00ADD"/>
    <w:rsid w:val="00C019E1"/>
    <w:rsid w:val="00C04E37"/>
    <w:rsid w:val="00C0633C"/>
    <w:rsid w:val="00C07A92"/>
    <w:rsid w:val="00C14DC9"/>
    <w:rsid w:val="00C17F31"/>
    <w:rsid w:val="00C20278"/>
    <w:rsid w:val="00C2079D"/>
    <w:rsid w:val="00C21FE9"/>
    <w:rsid w:val="00C24714"/>
    <w:rsid w:val="00C26EAC"/>
    <w:rsid w:val="00C27251"/>
    <w:rsid w:val="00C35867"/>
    <w:rsid w:val="00C36586"/>
    <w:rsid w:val="00C4574B"/>
    <w:rsid w:val="00C50EDC"/>
    <w:rsid w:val="00C525A9"/>
    <w:rsid w:val="00C5547A"/>
    <w:rsid w:val="00C60367"/>
    <w:rsid w:val="00C628B5"/>
    <w:rsid w:val="00C64B75"/>
    <w:rsid w:val="00C671BD"/>
    <w:rsid w:val="00C672AC"/>
    <w:rsid w:val="00C72D5B"/>
    <w:rsid w:val="00C76251"/>
    <w:rsid w:val="00C774D3"/>
    <w:rsid w:val="00C81944"/>
    <w:rsid w:val="00C835E7"/>
    <w:rsid w:val="00C83715"/>
    <w:rsid w:val="00C871AB"/>
    <w:rsid w:val="00C87268"/>
    <w:rsid w:val="00C912A7"/>
    <w:rsid w:val="00C919DC"/>
    <w:rsid w:val="00C91D6B"/>
    <w:rsid w:val="00C92E93"/>
    <w:rsid w:val="00C94C4F"/>
    <w:rsid w:val="00C95C6A"/>
    <w:rsid w:val="00CA26B8"/>
    <w:rsid w:val="00CA3AD8"/>
    <w:rsid w:val="00CB04CD"/>
    <w:rsid w:val="00CB1148"/>
    <w:rsid w:val="00CB74DC"/>
    <w:rsid w:val="00CC44AD"/>
    <w:rsid w:val="00CD1213"/>
    <w:rsid w:val="00CD24C8"/>
    <w:rsid w:val="00CD2E1C"/>
    <w:rsid w:val="00CD396A"/>
    <w:rsid w:val="00CD3F99"/>
    <w:rsid w:val="00CE0D56"/>
    <w:rsid w:val="00CF0B09"/>
    <w:rsid w:val="00CF24D0"/>
    <w:rsid w:val="00CF2A61"/>
    <w:rsid w:val="00CF3429"/>
    <w:rsid w:val="00CF63B3"/>
    <w:rsid w:val="00D017F5"/>
    <w:rsid w:val="00D017F7"/>
    <w:rsid w:val="00D01A10"/>
    <w:rsid w:val="00D02B98"/>
    <w:rsid w:val="00D03E09"/>
    <w:rsid w:val="00D073AC"/>
    <w:rsid w:val="00D0781A"/>
    <w:rsid w:val="00D10837"/>
    <w:rsid w:val="00D1153B"/>
    <w:rsid w:val="00D13DFD"/>
    <w:rsid w:val="00D1554A"/>
    <w:rsid w:val="00D15783"/>
    <w:rsid w:val="00D23EA2"/>
    <w:rsid w:val="00D253FB"/>
    <w:rsid w:val="00D26FDF"/>
    <w:rsid w:val="00D309DB"/>
    <w:rsid w:val="00D3768D"/>
    <w:rsid w:val="00D439E2"/>
    <w:rsid w:val="00D52191"/>
    <w:rsid w:val="00D53962"/>
    <w:rsid w:val="00D54D07"/>
    <w:rsid w:val="00D61E84"/>
    <w:rsid w:val="00D66C27"/>
    <w:rsid w:val="00D752B0"/>
    <w:rsid w:val="00D76CD1"/>
    <w:rsid w:val="00DA19DA"/>
    <w:rsid w:val="00DA68AF"/>
    <w:rsid w:val="00DB75C7"/>
    <w:rsid w:val="00DC0633"/>
    <w:rsid w:val="00DC0A63"/>
    <w:rsid w:val="00DC4BBB"/>
    <w:rsid w:val="00DC6B56"/>
    <w:rsid w:val="00DD3A5B"/>
    <w:rsid w:val="00DD4451"/>
    <w:rsid w:val="00DE104A"/>
    <w:rsid w:val="00DE6291"/>
    <w:rsid w:val="00DF09FC"/>
    <w:rsid w:val="00DF14F3"/>
    <w:rsid w:val="00E01210"/>
    <w:rsid w:val="00E02E4F"/>
    <w:rsid w:val="00E02F14"/>
    <w:rsid w:val="00E0357C"/>
    <w:rsid w:val="00E036CB"/>
    <w:rsid w:val="00E0455C"/>
    <w:rsid w:val="00E06DE9"/>
    <w:rsid w:val="00E13C59"/>
    <w:rsid w:val="00E213A4"/>
    <w:rsid w:val="00E2637A"/>
    <w:rsid w:val="00E27830"/>
    <w:rsid w:val="00E3565F"/>
    <w:rsid w:val="00E438F4"/>
    <w:rsid w:val="00E4517C"/>
    <w:rsid w:val="00E4692E"/>
    <w:rsid w:val="00E50B2C"/>
    <w:rsid w:val="00E542AF"/>
    <w:rsid w:val="00E54B78"/>
    <w:rsid w:val="00E60A67"/>
    <w:rsid w:val="00E63069"/>
    <w:rsid w:val="00E64B18"/>
    <w:rsid w:val="00E654EA"/>
    <w:rsid w:val="00E65C85"/>
    <w:rsid w:val="00E661CB"/>
    <w:rsid w:val="00E67A86"/>
    <w:rsid w:val="00E73F08"/>
    <w:rsid w:val="00E74D5B"/>
    <w:rsid w:val="00E767A9"/>
    <w:rsid w:val="00E7711A"/>
    <w:rsid w:val="00E804DB"/>
    <w:rsid w:val="00E8075A"/>
    <w:rsid w:val="00E81F5D"/>
    <w:rsid w:val="00EA187A"/>
    <w:rsid w:val="00EA5AF6"/>
    <w:rsid w:val="00EA5BE8"/>
    <w:rsid w:val="00EB01F1"/>
    <w:rsid w:val="00EB3668"/>
    <w:rsid w:val="00EC0D49"/>
    <w:rsid w:val="00EC50FC"/>
    <w:rsid w:val="00EC6EBE"/>
    <w:rsid w:val="00ED29A8"/>
    <w:rsid w:val="00ED7D60"/>
    <w:rsid w:val="00EE1D3B"/>
    <w:rsid w:val="00EE211F"/>
    <w:rsid w:val="00EE5B5D"/>
    <w:rsid w:val="00EF2554"/>
    <w:rsid w:val="00F012F4"/>
    <w:rsid w:val="00F057A2"/>
    <w:rsid w:val="00F101AD"/>
    <w:rsid w:val="00F10DD4"/>
    <w:rsid w:val="00F10FA0"/>
    <w:rsid w:val="00F15A45"/>
    <w:rsid w:val="00F16EB0"/>
    <w:rsid w:val="00F21951"/>
    <w:rsid w:val="00F23ACA"/>
    <w:rsid w:val="00F24148"/>
    <w:rsid w:val="00F24853"/>
    <w:rsid w:val="00F26624"/>
    <w:rsid w:val="00F36687"/>
    <w:rsid w:val="00F37A46"/>
    <w:rsid w:val="00F43137"/>
    <w:rsid w:val="00F43198"/>
    <w:rsid w:val="00F454D5"/>
    <w:rsid w:val="00F57EE2"/>
    <w:rsid w:val="00F61745"/>
    <w:rsid w:val="00F64433"/>
    <w:rsid w:val="00F6686C"/>
    <w:rsid w:val="00F67E59"/>
    <w:rsid w:val="00F731B9"/>
    <w:rsid w:val="00F74092"/>
    <w:rsid w:val="00F75C8E"/>
    <w:rsid w:val="00F77323"/>
    <w:rsid w:val="00F81816"/>
    <w:rsid w:val="00F82774"/>
    <w:rsid w:val="00F83B9F"/>
    <w:rsid w:val="00F8449C"/>
    <w:rsid w:val="00F84594"/>
    <w:rsid w:val="00F8511E"/>
    <w:rsid w:val="00F856A5"/>
    <w:rsid w:val="00F92FFD"/>
    <w:rsid w:val="00F93FAA"/>
    <w:rsid w:val="00FA02D3"/>
    <w:rsid w:val="00FA2C7B"/>
    <w:rsid w:val="00FB1784"/>
    <w:rsid w:val="00FB1AAD"/>
    <w:rsid w:val="00FB1B70"/>
    <w:rsid w:val="00FB3DD7"/>
    <w:rsid w:val="00FB3ED1"/>
    <w:rsid w:val="00FC1E58"/>
    <w:rsid w:val="00FC32AE"/>
    <w:rsid w:val="00FC5171"/>
    <w:rsid w:val="00FC642A"/>
    <w:rsid w:val="00FC6BB0"/>
    <w:rsid w:val="00FC7115"/>
    <w:rsid w:val="00FD099C"/>
    <w:rsid w:val="00FD11FF"/>
    <w:rsid w:val="00FD2500"/>
    <w:rsid w:val="00FD3A63"/>
    <w:rsid w:val="00FD483A"/>
    <w:rsid w:val="00FD615E"/>
    <w:rsid w:val="00FE32A5"/>
    <w:rsid w:val="00FE4424"/>
    <w:rsid w:val="00FE6405"/>
    <w:rsid w:val="00FE7610"/>
    <w:rsid w:val="00FF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EA20"/>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table" w:styleId="TableGrid">
    <w:name w:val="Table Grid"/>
    <w:basedOn w:val="TableNormal"/>
    <w:uiPriority w:val="39"/>
    <w:rsid w:val="00D0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1FE9"/>
    <w:pPr>
      <w:spacing w:after="0" w:line="240" w:lineRule="auto"/>
    </w:pPr>
  </w:style>
  <w:style w:type="character" w:styleId="Hyperlink">
    <w:name w:val="Hyperlink"/>
    <w:basedOn w:val="DefaultParagraphFont"/>
    <w:uiPriority w:val="99"/>
    <w:semiHidden/>
    <w:unhideWhenUsed/>
    <w:rsid w:val="008D34F3"/>
    <w:rPr>
      <w:color w:val="0000FF"/>
      <w:u w:val="single"/>
    </w:rPr>
  </w:style>
  <w:style w:type="paragraph" w:styleId="NoSpacing">
    <w:name w:val="No Spacing"/>
    <w:uiPriority w:val="1"/>
    <w:qFormat/>
    <w:rsid w:val="00186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9825">
      <w:bodyDiv w:val="1"/>
      <w:marLeft w:val="0"/>
      <w:marRight w:val="0"/>
      <w:marTop w:val="0"/>
      <w:marBottom w:val="0"/>
      <w:divBdr>
        <w:top w:val="none" w:sz="0" w:space="0" w:color="auto"/>
        <w:left w:val="none" w:sz="0" w:space="0" w:color="auto"/>
        <w:bottom w:val="none" w:sz="0" w:space="0" w:color="auto"/>
        <w:right w:val="none" w:sz="0" w:space="0" w:color="auto"/>
      </w:divBdr>
    </w:div>
    <w:div w:id="235748054">
      <w:bodyDiv w:val="1"/>
      <w:marLeft w:val="0"/>
      <w:marRight w:val="0"/>
      <w:marTop w:val="0"/>
      <w:marBottom w:val="0"/>
      <w:divBdr>
        <w:top w:val="none" w:sz="0" w:space="0" w:color="auto"/>
        <w:left w:val="none" w:sz="0" w:space="0" w:color="auto"/>
        <w:bottom w:val="none" w:sz="0" w:space="0" w:color="auto"/>
        <w:right w:val="none" w:sz="0" w:space="0" w:color="auto"/>
      </w:divBdr>
    </w:div>
    <w:div w:id="250284339">
      <w:bodyDiv w:val="1"/>
      <w:marLeft w:val="0"/>
      <w:marRight w:val="0"/>
      <w:marTop w:val="0"/>
      <w:marBottom w:val="0"/>
      <w:divBdr>
        <w:top w:val="none" w:sz="0" w:space="0" w:color="auto"/>
        <w:left w:val="none" w:sz="0" w:space="0" w:color="auto"/>
        <w:bottom w:val="none" w:sz="0" w:space="0" w:color="auto"/>
        <w:right w:val="none" w:sz="0" w:space="0" w:color="auto"/>
      </w:divBdr>
    </w:div>
    <w:div w:id="287858886">
      <w:bodyDiv w:val="1"/>
      <w:marLeft w:val="0"/>
      <w:marRight w:val="0"/>
      <w:marTop w:val="0"/>
      <w:marBottom w:val="0"/>
      <w:divBdr>
        <w:top w:val="none" w:sz="0" w:space="0" w:color="auto"/>
        <w:left w:val="none" w:sz="0" w:space="0" w:color="auto"/>
        <w:bottom w:val="none" w:sz="0" w:space="0" w:color="auto"/>
        <w:right w:val="none" w:sz="0" w:space="0" w:color="auto"/>
      </w:divBdr>
    </w:div>
    <w:div w:id="367609018">
      <w:bodyDiv w:val="1"/>
      <w:marLeft w:val="0"/>
      <w:marRight w:val="0"/>
      <w:marTop w:val="0"/>
      <w:marBottom w:val="0"/>
      <w:divBdr>
        <w:top w:val="none" w:sz="0" w:space="0" w:color="auto"/>
        <w:left w:val="none" w:sz="0" w:space="0" w:color="auto"/>
        <w:bottom w:val="none" w:sz="0" w:space="0" w:color="auto"/>
        <w:right w:val="none" w:sz="0" w:space="0" w:color="auto"/>
      </w:divBdr>
    </w:div>
    <w:div w:id="561869514">
      <w:bodyDiv w:val="1"/>
      <w:marLeft w:val="0"/>
      <w:marRight w:val="0"/>
      <w:marTop w:val="0"/>
      <w:marBottom w:val="0"/>
      <w:divBdr>
        <w:top w:val="none" w:sz="0" w:space="0" w:color="auto"/>
        <w:left w:val="none" w:sz="0" w:space="0" w:color="auto"/>
        <w:bottom w:val="none" w:sz="0" w:space="0" w:color="auto"/>
        <w:right w:val="none" w:sz="0" w:space="0" w:color="auto"/>
      </w:divBdr>
    </w:div>
    <w:div w:id="958099461">
      <w:bodyDiv w:val="1"/>
      <w:marLeft w:val="0"/>
      <w:marRight w:val="0"/>
      <w:marTop w:val="0"/>
      <w:marBottom w:val="0"/>
      <w:divBdr>
        <w:top w:val="none" w:sz="0" w:space="0" w:color="auto"/>
        <w:left w:val="none" w:sz="0" w:space="0" w:color="auto"/>
        <w:bottom w:val="none" w:sz="0" w:space="0" w:color="auto"/>
        <w:right w:val="none" w:sz="0" w:space="0" w:color="auto"/>
      </w:divBdr>
      <w:divsChild>
        <w:div w:id="1314675096">
          <w:marLeft w:val="0"/>
          <w:marRight w:val="0"/>
          <w:marTop w:val="0"/>
          <w:marBottom w:val="0"/>
          <w:divBdr>
            <w:top w:val="none" w:sz="0" w:space="0" w:color="auto"/>
            <w:left w:val="none" w:sz="0" w:space="0" w:color="auto"/>
            <w:bottom w:val="none" w:sz="0" w:space="0" w:color="auto"/>
            <w:right w:val="none" w:sz="0" w:space="0" w:color="auto"/>
          </w:divBdr>
          <w:divsChild>
            <w:div w:id="512106323">
              <w:marLeft w:val="0"/>
              <w:marRight w:val="0"/>
              <w:marTop w:val="0"/>
              <w:marBottom w:val="0"/>
              <w:divBdr>
                <w:top w:val="none" w:sz="0" w:space="0" w:color="auto"/>
                <w:left w:val="none" w:sz="0" w:space="0" w:color="auto"/>
                <w:bottom w:val="none" w:sz="0" w:space="0" w:color="auto"/>
                <w:right w:val="none" w:sz="0" w:space="0" w:color="auto"/>
              </w:divBdr>
              <w:divsChild>
                <w:div w:id="1783918257">
                  <w:marLeft w:val="0"/>
                  <w:marRight w:val="0"/>
                  <w:marTop w:val="0"/>
                  <w:marBottom w:val="0"/>
                  <w:divBdr>
                    <w:top w:val="none" w:sz="0" w:space="0" w:color="auto"/>
                    <w:left w:val="none" w:sz="0" w:space="0" w:color="auto"/>
                    <w:bottom w:val="none" w:sz="0" w:space="0" w:color="auto"/>
                    <w:right w:val="none" w:sz="0" w:space="0" w:color="auto"/>
                  </w:divBdr>
                  <w:divsChild>
                    <w:div w:id="122119695">
                      <w:marLeft w:val="0"/>
                      <w:marRight w:val="0"/>
                      <w:marTop w:val="0"/>
                      <w:marBottom w:val="0"/>
                      <w:divBdr>
                        <w:top w:val="none" w:sz="0" w:space="0" w:color="auto"/>
                        <w:left w:val="none" w:sz="0" w:space="0" w:color="auto"/>
                        <w:bottom w:val="none" w:sz="0" w:space="0" w:color="auto"/>
                        <w:right w:val="none" w:sz="0" w:space="0" w:color="auto"/>
                      </w:divBdr>
                      <w:divsChild>
                        <w:div w:id="1721127879">
                          <w:marLeft w:val="0"/>
                          <w:marRight w:val="0"/>
                          <w:marTop w:val="0"/>
                          <w:marBottom w:val="0"/>
                          <w:divBdr>
                            <w:top w:val="none" w:sz="0" w:space="0" w:color="auto"/>
                            <w:left w:val="none" w:sz="0" w:space="0" w:color="auto"/>
                            <w:bottom w:val="none" w:sz="0" w:space="0" w:color="auto"/>
                            <w:right w:val="none" w:sz="0" w:space="0" w:color="auto"/>
                          </w:divBdr>
                          <w:divsChild>
                            <w:div w:id="1243561851">
                              <w:marLeft w:val="0"/>
                              <w:marRight w:val="0"/>
                              <w:marTop w:val="0"/>
                              <w:marBottom w:val="0"/>
                              <w:divBdr>
                                <w:top w:val="none" w:sz="0" w:space="0" w:color="auto"/>
                                <w:left w:val="none" w:sz="0" w:space="0" w:color="auto"/>
                                <w:bottom w:val="none" w:sz="0" w:space="0" w:color="auto"/>
                                <w:right w:val="none" w:sz="0" w:space="0" w:color="auto"/>
                              </w:divBdr>
                              <w:divsChild>
                                <w:div w:id="102848313">
                                  <w:marLeft w:val="0"/>
                                  <w:marRight w:val="0"/>
                                  <w:marTop w:val="0"/>
                                  <w:marBottom w:val="0"/>
                                  <w:divBdr>
                                    <w:top w:val="none" w:sz="0" w:space="0" w:color="auto"/>
                                    <w:left w:val="none" w:sz="0" w:space="0" w:color="auto"/>
                                    <w:bottom w:val="none" w:sz="0" w:space="0" w:color="auto"/>
                                    <w:right w:val="none" w:sz="0" w:space="0" w:color="auto"/>
                                  </w:divBdr>
                                  <w:divsChild>
                                    <w:div w:id="1130441294">
                                      <w:marLeft w:val="0"/>
                                      <w:marRight w:val="0"/>
                                      <w:marTop w:val="0"/>
                                      <w:marBottom w:val="0"/>
                                      <w:divBdr>
                                        <w:top w:val="none" w:sz="0" w:space="0" w:color="auto"/>
                                        <w:left w:val="none" w:sz="0" w:space="0" w:color="auto"/>
                                        <w:bottom w:val="none" w:sz="0" w:space="0" w:color="auto"/>
                                        <w:right w:val="none" w:sz="0" w:space="0" w:color="auto"/>
                                      </w:divBdr>
                                      <w:divsChild>
                                        <w:div w:id="1008291160">
                                          <w:marLeft w:val="0"/>
                                          <w:marRight w:val="0"/>
                                          <w:marTop w:val="0"/>
                                          <w:marBottom w:val="0"/>
                                          <w:divBdr>
                                            <w:top w:val="none" w:sz="0" w:space="0" w:color="auto"/>
                                            <w:left w:val="none" w:sz="0" w:space="0" w:color="auto"/>
                                            <w:bottom w:val="none" w:sz="0" w:space="0" w:color="auto"/>
                                            <w:right w:val="none" w:sz="0" w:space="0" w:color="auto"/>
                                          </w:divBdr>
                                          <w:divsChild>
                                            <w:div w:id="84544117">
                                              <w:marLeft w:val="0"/>
                                              <w:marRight w:val="0"/>
                                              <w:marTop w:val="0"/>
                                              <w:marBottom w:val="0"/>
                                              <w:divBdr>
                                                <w:top w:val="none" w:sz="0" w:space="0" w:color="auto"/>
                                                <w:left w:val="none" w:sz="0" w:space="0" w:color="auto"/>
                                                <w:bottom w:val="none" w:sz="0" w:space="0" w:color="auto"/>
                                                <w:right w:val="none" w:sz="0" w:space="0" w:color="auto"/>
                                              </w:divBdr>
                                              <w:divsChild>
                                                <w:div w:id="1726634574">
                                                  <w:marLeft w:val="0"/>
                                                  <w:marRight w:val="0"/>
                                                  <w:marTop w:val="0"/>
                                                  <w:marBottom w:val="0"/>
                                                  <w:divBdr>
                                                    <w:top w:val="none" w:sz="0" w:space="0" w:color="auto"/>
                                                    <w:left w:val="none" w:sz="0" w:space="0" w:color="auto"/>
                                                    <w:bottom w:val="none" w:sz="0" w:space="0" w:color="auto"/>
                                                    <w:right w:val="none" w:sz="0" w:space="0" w:color="auto"/>
                                                  </w:divBdr>
                                                  <w:divsChild>
                                                    <w:div w:id="1794128706">
                                                      <w:marLeft w:val="0"/>
                                                      <w:marRight w:val="0"/>
                                                      <w:marTop w:val="0"/>
                                                      <w:marBottom w:val="0"/>
                                                      <w:divBdr>
                                                        <w:top w:val="none" w:sz="0" w:space="0" w:color="auto"/>
                                                        <w:left w:val="none" w:sz="0" w:space="0" w:color="auto"/>
                                                        <w:bottom w:val="none" w:sz="0" w:space="0" w:color="auto"/>
                                                        <w:right w:val="none" w:sz="0" w:space="0" w:color="auto"/>
                                                      </w:divBdr>
                                                      <w:divsChild>
                                                        <w:div w:id="2046825723">
                                                          <w:marLeft w:val="0"/>
                                                          <w:marRight w:val="0"/>
                                                          <w:marTop w:val="0"/>
                                                          <w:marBottom w:val="0"/>
                                                          <w:divBdr>
                                                            <w:top w:val="single" w:sz="6" w:space="0" w:color="CCCCCC"/>
                                                            <w:left w:val="single" w:sz="6" w:space="0" w:color="CCCCCC"/>
                                                            <w:bottom w:val="single" w:sz="6" w:space="0" w:color="CCCCCC"/>
                                                            <w:right w:val="single" w:sz="6" w:space="0" w:color="CCCCCC"/>
                                                          </w:divBdr>
                                                          <w:divsChild>
                                                            <w:div w:id="935795607">
                                                              <w:marLeft w:val="0"/>
                                                              <w:marRight w:val="0"/>
                                                              <w:marTop w:val="0"/>
                                                              <w:marBottom w:val="0"/>
                                                              <w:divBdr>
                                                                <w:top w:val="none" w:sz="0" w:space="0" w:color="auto"/>
                                                                <w:left w:val="none" w:sz="0" w:space="0" w:color="auto"/>
                                                                <w:bottom w:val="none" w:sz="0" w:space="0" w:color="auto"/>
                                                                <w:right w:val="none" w:sz="0" w:space="0" w:color="auto"/>
                                                              </w:divBdr>
                                                              <w:divsChild>
                                                                <w:div w:id="1701935878">
                                                                  <w:marLeft w:val="0"/>
                                                                  <w:marRight w:val="0"/>
                                                                  <w:marTop w:val="0"/>
                                                                  <w:marBottom w:val="0"/>
                                                                  <w:divBdr>
                                                                    <w:top w:val="none" w:sz="0" w:space="0" w:color="auto"/>
                                                                    <w:left w:val="none" w:sz="0" w:space="0" w:color="auto"/>
                                                                    <w:bottom w:val="none" w:sz="0" w:space="0" w:color="auto"/>
                                                                    <w:right w:val="none" w:sz="0" w:space="0" w:color="auto"/>
                                                                  </w:divBdr>
                                                                  <w:divsChild>
                                                                    <w:div w:id="899444344">
                                                                      <w:marLeft w:val="0"/>
                                                                      <w:marRight w:val="90"/>
                                                                      <w:marTop w:val="0"/>
                                                                      <w:marBottom w:val="0"/>
                                                                      <w:divBdr>
                                                                        <w:top w:val="none" w:sz="0" w:space="0" w:color="auto"/>
                                                                        <w:left w:val="none" w:sz="0" w:space="0" w:color="auto"/>
                                                                        <w:bottom w:val="none" w:sz="0" w:space="0" w:color="auto"/>
                                                                        <w:right w:val="none" w:sz="0" w:space="0" w:color="auto"/>
                                                                      </w:divBdr>
                                                                      <w:divsChild>
                                                                        <w:div w:id="2096852794">
                                                                          <w:marLeft w:val="-6000"/>
                                                                          <w:marRight w:val="0"/>
                                                                          <w:marTop w:val="0"/>
                                                                          <w:marBottom w:val="135"/>
                                                                          <w:divBdr>
                                                                            <w:top w:val="none" w:sz="0" w:space="0" w:color="auto"/>
                                                                            <w:left w:val="none" w:sz="0" w:space="0" w:color="auto"/>
                                                                            <w:bottom w:val="single" w:sz="6" w:space="0" w:color="E5E5E5"/>
                                                                            <w:right w:val="none" w:sz="0" w:space="0" w:color="auto"/>
                                                                          </w:divBdr>
                                                                          <w:divsChild>
                                                                            <w:div w:id="717123515">
                                                                              <w:marLeft w:val="0"/>
                                                                              <w:marRight w:val="0"/>
                                                                              <w:marTop w:val="0"/>
                                                                              <w:marBottom w:val="0"/>
                                                                              <w:divBdr>
                                                                                <w:top w:val="none" w:sz="0" w:space="0" w:color="auto"/>
                                                                                <w:left w:val="none" w:sz="0" w:space="0" w:color="auto"/>
                                                                                <w:bottom w:val="none" w:sz="0" w:space="0" w:color="auto"/>
                                                                                <w:right w:val="none" w:sz="0" w:space="0" w:color="auto"/>
                                                                              </w:divBdr>
                                                                              <w:divsChild>
                                                                                <w:div w:id="469058209">
                                                                                  <w:marLeft w:val="0"/>
                                                                                  <w:marRight w:val="0"/>
                                                                                  <w:marTop w:val="0"/>
                                                                                  <w:marBottom w:val="0"/>
                                                                                  <w:divBdr>
                                                                                    <w:top w:val="none" w:sz="0" w:space="0" w:color="auto"/>
                                                                                    <w:left w:val="none" w:sz="0" w:space="0" w:color="auto"/>
                                                                                    <w:bottom w:val="none" w:sz="0" w:space="0" w:color="auto"/>
                                                                                    <w:right w:val="none" w:sz="0" w:space="0" w:color="auto"/>
                                                                                  </w:divBdr>
                                                                                  <w:divsChild>
                                                                                    <w:div w:id="1395474117">
                                                                                      <w:marLeft w:val="0"/>
                                                                                      <w:marRight w:val="0"/>
                                                                                      <w:marTop w:val="0"/>
                                                                                      <w:marBottom w:val="0"/>
                                                                                      <w:divBdr>
                                                                                        <w:top w:val="none" w:sz="0" w:space="0" w:color="auto"/>
                                                                                        <w:left w:val="none" w:sz="0" w:space="0" w:color="auto"/>
                                                                                        <w:bottom w:val="none" w:sz="0" w:space="0" w:color="auto"/>
                                                                                        <w:right w:val="none" w:sz="0" w:space="0" w:color="auto"/>
                                                                                      </w:divBdr>
                                                                                      <w:divsChild>
                                                                                        <w:div w:id="1344553666">
                                                                                          <w:marLeft w:val="0"/>
                                                                                          <w:marRight w:val="0"/>
                                                                                          <w:marTop w:val="0"/>
                                                                                          <w:marBottom w:val="0"/>
                                                                                          <w:divBdr>
                                                                                            <w:top w:val="single" w:sz="6" w:space="0" w:color="666666"/>
                                                                                            <w:left w:val="single" w:sz="6" w:space="0" w:color="CCCCCC"/>
                                                                                            <w:bottom w:val="single" w:sz="6" w:space="0" w:color="CCCCCC"/>
                                                                                            <w:right w:val="single" w:sz="6" w:space="0" w:color="CCCCCC"/>
                                                                                          </w:divBdr>
                                                                                          <w:divsChild>
                                                                                            <w:div w:id="291518116">
                                                                                              <w:marLeft w:val="30"/>
                                                                                              <w:marRight w:val="0"/>
                                                                                              <w:marTop w:val="0"/>
                                                                                              <w:marBottom w:val="0"/>
                                                                                              <w:divBdr>
                                                                                                <w:top w:val="none" w:sz="0" w:space="0" w:color="auto"/>
                                                                                                <w:left w:val="none" w:sz="0" w:space="0" w:color="auto"/>
                                                                                                <w:bottom w:val="none" w:sz="0" w:space="0" w:color="auto"/>
                                                                                                <w:right w:val="none" w:sz="0" w:space="0" w:color="auto"/>
                                                                                              </w:divBdr>
                                                                                              <w:divsChild>
                                                                                                <w:div w:id="1728608843">
                                                                                                  <w:marLeft w:val="0"/>
                                                                                                  <w:marRight w:val="0"/>
                                                                                                  <w:marTop w:val="0"/>
                                                                                                  <w:marBottom w:val="0"/>
                                                                                                  <w:divBdr>
                                                                                                    <w:top w:val="none" w:sz="0" w:space="0" w:color="auto"/>
                                                                                                    <w:left w:val="none" w:sz="0" w:space="0" w:color="auto"/>
                                                                                                    <w:bottom w:val="none" w:sz="0" w:space="0" w:color="auto"/>
                                                                                                    <w:right w:val="none" w:sz="0" w:space="0" w:color="auto"/>
                                                                                                  </w:divBdr>
                                                                                                </w:div>
                                                                                                <w:div w:id="681009982">
                                                                                                  <w:marLeft w:val="0"/>
                                                                                                  <w:marRight w:val="0"/>
                                                                                                  <w:marTop w:val="0"/>
                                                                                                  <w:marBottom w:val="0"/>
                                                                                                  <w:divBdr>
                                                                                                    <w:top w:val="none" w:sz="0" w:space="0" w:color="auto"/>
                                                                                                    <w:left w:val="none" w:sz="0" w:space="0" w:color="auto"/>
                                                                                                    <w:bottom w:val="none" w:sz="0" w:space="0" w:color="auto"/>
                                                                                                    <w:right w:val="none" w:sz="0" w:space="0" w:color="auto"/>
                                                                                                  </w:divBdr>
                                                                                                </w:div>
                                                                                                <w:div w:id="2012098164">
                                                                                                  <w:marLeft w:val="0"/>
                                                                                                  <w:marRight w:val="0"/>
                                                                                                  <w:marTop w:val="0"/>
                                                                                                  <w:marBottom w:val="0"/>
                                                                                                  <w:divBdr>
                                                                                                    <w:top w:val="none" w:sz="0" w:space="0" w:color="auto"/>
                                                                                                    <w:left w:val="none" w:sz="0" w:space="0" w:color="auto"/>
                                                                                                    <w:bottom w:val="none" w:sz="0" w:space="0" w:color="auto"/>
                                                                                                    <w:right w:val="none" w:sz="0" w:space="0" w:color="auto"/>
                                                                                                  </w:divBdr>
                                                                                                </w:div>
                                                                                                <w:div w:id="714473617">
                                                                                                  <w:marLeft w:val="0"/>
                                                                                                  <w:marRight w:val="0"/>
                                                                                                  <w:marTop w:val="0"/>
                                                                                                  <w:marBottom w:val="0"/>
                                                                                                  <w:divBdr>
                                                                                                    <w:top w:val="none" w:sz="0" w:space="0" w:color="auto"/>
                                                                                                    <w:left w:val="none" w:sz="0" w:space="0" w:color="auto"/>
                                                                                                    <w:bottom w:val="none" w:sz="0" w:space="0" w:color="auto"/>
                                                                                                    <w:right w:val="none" w:sz="0" w:space="0" w:color="auto"/>
                                                                                                  </w:divBdr>
                                                                                                </w:div>
                                                                                                <w:div w:id="881483809">
                                                                                                  <w:marLeft w:val="0"/>
                                                                                                  <w:marRight w:val="0"/>
                                                                                                  <w:marTop w:val="0"/>
                                                                                                  <w:marBottom w:val="0"/>
                                                                                                  <w:divBdr>
                                                                                                    <w:top w:val="none" w:sz="0" w:space="0" w:color="auto"/>
                                                                                                    <w:left w:val="none" w:sz="0" w:space="0" w:color="auto"/>
                                                                                                    <w:bottom w:val="none" w:sz="0" w:space="0" w:color="auto"/>
                                                                                                    <w:right w:val="none" w:sz="0" w:space="0" w:color="auto"/>
                                                                                                  </w:divBdr>
                                                                                                </w:div>
                                                                                                <w:div w:id="1911038305">
                                                                                                  <w:marLeft w:val="0"/>
                                                                                                  <w:marRight w:val="0"/>
                                                                                                  <w:marTop w:val="0"/>
                                                                                                  <w:marBottom w:val="0"/>
                                                                                                  <w:divBdr>
                                                                                                    <w:top w:val="none" w:sz="0" w:space="0" w:color="auto"/>
                                                                                                    <w:left w:val="none" w:sz="0" w:space="0" w:color="auto"/>
                                                                                                    <w:bottom w:val="none" w:sz="0" w:space="0" w:color="auto"/>
                                                                                                    <w:right w:val="none" w:sz="0" w:space="0" w:color="auto"/>
                                                                                                  </w:divBdr>
                                                                                                </w:div>
                                                                                                <w:div w:id="203753765">
                                                                                                  <w:marLeft w:val="0"/>
                                                                                                  <w:marRight w:val="0"/>
                                                                                                  <w:marTop w:val="0"/>
                                                                                                  <w:marBottom w:val="0"/>
                                                                                                  <w:divBdr>
                                                                                                    <w:top w:val="none" w:sz="0" w:space="0" w:color="auto"/>
                                                                                                    <w:left w:val="none" w:sz="0" w:space="0" w:color="auto"/>
                                                                                                    <w:bottom w:val="none" w:sz="0" w:space="0" w:color="auto"/>
                                                                                                    <w:right w:val="none" w:sz="0" w:space="0" w:color="auto"/>
                                                                                                  </w:divBdr>
                                                                                                </w:div>
                                                                                                <w:div w:id="15628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94158">
      <w:bodyDiv w:val="1"/>
      <w:marLeft w:val="0"/>
      <w:marRight w:val="0"/>
      <w:marTop w:val="0"/>
      <w:marBottom w:val="0"/>
      <w:divBdr>
        <w:top w:val="none" w:sz="0" w:space="0" w:color="auto"/>
        <w:left w:val="none" w:sz="0" w:space="0" w:color="auto"/>
        <w:bottom w:val="none" w:sz="0" w:space="0" w:color="auto"/>
        <w:right w:val="none" w:sz="0" w:space="0" w:color="auto"/>
      </w:divBdr>
    </w:div>
    <w:div w:id="1432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C159-465E-439F-A1A8-BB8ACAF1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Karen Perrie</cp:lastModifiedBy>
  <cp:revision>2</cp:revision>
  <cp:lastPrinted>2020-06-18T10:31:00Z</cp:lastPrinted>
  <dcterms:created xsi:type="dcterms:W3CDTF">2020-10-05T15:48:00Z</dcterms:created>
  <dcterms:modified xsi:type="dcterms:W3CDTF">2020-10-05T15:48:00Z</dcterms:modified>
</cp:coreProperties>
</file>